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6E94" w14:textId="40241E82" w:rsidR="002A792A" w:rsidRPr="003D0A91" w:rsidRDefault="003D0A91">
      <w:pPr>
        <w:pStyle w:val="Date"/>
        <w:rPr>
          <w:b/>
          <w:bCs/>
          <w:sz w:val="22"/>
          <w:szCs w:val="22"/>
        </w:rPr>
      </w:pPr>
      <w:r w:rsidRPr="003D0A91">
        <w:rPr>
          <w:b/>
          <w:bCs/>
          <w:sz w:val="22"/>
          <w:szCs w:val="22"/>
        </w:rPr>
        <w:t>Development Services Department</w:t>
      </w:r>
    </w:p>
    <w:tbl>
      <w:tblPr>
        <w:tblStyle w:val="TableGrid"/>
        <w:tblW w:w="10800" w:type="dxa"/>
        <w:tblLayout w:type="fixed"/>
        <w:tblCellMar>
          <w:left w:w="0" w:type="dxa"/>
          <w:right w:w="0" w:type="dxa"/>
        </w:tblCellMar>
        <w:tblLook w:val="04A0" w:firstRow="1" w:lastRow="0" w:firstColumn="1" w:lastColumn="0" w:noHBand="0" w:noVBand="1"/>
        <w:tblDescription w:val="Legend table to enter Status Code Legend"/>
      </w:tblPr>
      <w:tblGrid>
        <w:gridCol w:w="10800"/>
      </w:tblGrid>
      <w:tr w:rsidR="003D0A91" w14:paraId="1F33FECA" w14:textId="77777777" w:rsidTr="003D0A91">
        <w:trPr>
          <w:trHeight w:val="879"/>
        </w:trPr>
        <w:tc>
          <w:tcPr>
            <w:tcW w:w="10800" w:type="dxa"/>
          </w:tcPr>
          <w:p w14:paraId="277A7054" w14:textId="6B2105AC" w:rsidR="003D0A91" w:rsidRPr="00910764" w:rsidRDefault="00AC4C58">
            <w:pPr>
              <w:pStyle w:val="Heading2"/>
              <w:rPr>
                <w:b/>
                <w:bCs/>
                <w:sz w:val="22"/>
                <w:szCs w:val="22"/>
              </w:rPr>
            </w:pPr>
            <w:r>
              <w:rPr>
                <w:b/>
                <w:bCs/>
                <w:sz w:val="22"/>
                <w:szCs w:val="22"/>
              </w:rPr>
              <w:t xml:space="preserve">Storm Water Facility </w:t>
            </w:r>
            <w:r w:rsidR="00761824">
              <w:rPr>
                <w:b/>
                <w:bCs/>
                <w:sz w:val="22"/>
                <w:szCs w:val="22"/>
              </w:rPr>
              <w:t>to</w:t>
            </w:r>
            <w:r>
              <w:rPr>
                <w:b/>
                <w:bCs/>
                <w:sz w:val="22"/>
                <w:szCs w:val="22"/>
              </w:rPr>
              <w:t xml:space="preserve"> Be Used </w:t>
            </w:r>
            <w:r w:rsidR="00761824">
              <w:rPr>
                <w:b/>
                <w:bCs/>
                <w:sz w:val="22"/>
                <w:szCs w:val="22"/>
              </w:rPr>
              <w:t>a</w:t>
            </w:r>
            <w:r>
              <w:rPr>
                <w:b/>
                <w:bCs/>
                <w:sz w:val="22"/>
                <w:szCs w:val="22"/>
              </w:rPr>
              <w:t>s Open Space Request</w:t>
            </w:r>
            <w:r w:rsidR="003D0A91" w:rsidRPr="00910764">
              <w:rPr>
                <w:b/>
                <w:bCs/>
                <w:sz w:val="22"/>
                <w:szCs w:val="22"/>
              </w:rPr>
              <w:t xml:space="preserve">: </w:t>
            </w:r>
            <w:bookmarkStart w:id="0" w:name="_Hlk210317755"/>
            <w:r>
              <w:rPr>
                <w:sz w:val="22"/>
                <w:szCs w:val="22"/>
              </w:rPr>
              <w:t xml:space="preserve">Nathan </w:t>
            </w:r>
            <w:r w:rsidR="0014731F" w:rsidRPr="0014731F">
              <w:rPr>
                <w:sz w:val="22"/>
                <w:szCs w:val="22"/>
              </w:rPr>
              <w:t xml:space="preserve">Horan on behalf of </w:t>
            </w:r>
            <w:r>
              <w:rPr>
                <w:sz w:val="22"/>
                <w:szCs w:val="22"/>
              </w:rPr>
              <w:t xml:space="preserve">Hawkmoon Holdings LLC and </w:t>
            </w:r>
            <w:r w:rsidR="319EE7D0" w:rsidRPr="684E9C75">
              <w:rPr>
                <w:sz w:val="22"/>
                <w:szCs w:val="22"/>
              </w:rPr>
              <w:t>White</w:t>
            </w:r>
            <w:r w:rsidR="0F430C5A" w:rsidRPr="684E9C75">
              <w:rPr>
                <w:sz w:val="22"/>
                <w:szCs w:val="22"/>
              </w:rPr>
              <w:t xml:space="preserve"> H</w:t>
            </w:r>
            <w:r w:rsidR="319EE7D0" w:rsidRPr="684E9C75">
              <w:rPr>
                <w:sz w:val="22"/>
                <w:szCs w:val="22"/>
              </w:rPr>
              <w:t>orse</w:t>
            </w:r>
            <w:r w:rsidR="0014731F" w:rsidRPr="0014731F">
              <w:rPr>
                <w:sz w:val="22"/>
                <w:szCs w:val="22"/>
              </w:rPr>
              <w:t xml:space="preserve"> Land LLC is requesting </w:t>
            </w:r>
            <w:bookmarkEnd w:id="0"/>
            <w:r>
              <w:rPr>
                <w:sz w:val="22"/>
                <w:szCs w:val="22"/>
              </w:rPr>
              <w:t>the City Council grant approval for a storm water facility to be used as open space</w:t>
            </w:r>
            <w:r w:rsidR="0087088C">
              <w:rPr>
                <w:sz w:val="22"/>
                <w:szCs w:val="22"/>
              </w:rPr>
              <w:t xml:space="preserve"> within the Hiatt Creek Plat A proposed subdivision area.</w:t>
            </w:r>
          </w:p>
        </w:tc>
      </w:tr>
    </w:tbl>
    <w:tbl>
      <w:tblPr>
        <w:tblStyle w:val="ProjectStatusReport"/>
        <w:tblW w:w="0" w:type="auto"/>
        <w:tblLayout w:type="fixed"/>
        <w:tblLook w:val="04A0" w:firstRow="1" w:lastRow="0" w:firstColumn="1" w:lastColumn="0" w:noHBand="0" w:noVBand="1"/>
        <w:tblDescription w:val="Legend table to enter Status Code Legend"/>
      </w:tblPr>
      <w:tblGrid>
        <w:gridCol w:w="2333"/>
        <w:gridCol w:w="8467"/>
      </w:tblGrid>
      <w:tr w:rsidR="000D527F" w14:paraId="52E654E4" w14:textId="77777777" w:rsidTr="00AB08ED">
        <w:trPr>
          <w:trHeight w:val="720"/>
        </w:trPr>
        <w:tc>
          <w:tcPr>
            <w:tcW w:w="2333" w:type="dxa"/>
            <w:vMerge w:val="restart"/>
          </w:tcPr>
          <w:p w14:paraId="28184239" w14:textId="77777777" w:rsidR="0014731F" w:rsidRDefault="00910764">
            <w:pPr>
              <w:rPr>
                <w:b/>
                <w:bCs/>
              </w:rPr>
            </w:pPr>
            <w:r w:rsidRPr="00910764">
              <w:rPr>
                <w:b/>
                <w:bCs/>
              </w:rPr>
              <w:t>Applicant:</w:t>
            </w:r>
            <w:r w:rsidR="0014731F">
              <w:rPr>
                <w:b/>
                <w:bCs/>
              </w:rPr>
              <w:t xml:space="preserve"> </w:t>
            </w:r>
          </w:p>
          <w:p w14:paraId="737DB8A9" w14:textId="0E83F895" w:rsidR="000D527F" w:rsidRDefault="005A11E7">
            <w:r>
              <w:t xml:space="preserve">Nathan </w:t>
            </w:r>
            <w:r w:rsidR="0014731F" w:rsidRPr="0014731F">
              <w:t>Horan</w:t>
            </w:r>
          </w:p>
          <w:p w14:paraId="07DF14FD" w14:textId="3738BBE2" w:rsidR="005A11E7" w:rsidRDefault="005A11E7">
            <w:r>
              <w:t>Hawkmoon Holdings LLC</w:t>
            </w:r>
          </w:p>
          <w:p w14:paraId="3ED8A5CD" w14:textId="77E42EAA" w:rsidR="0014731F" w:rsidRPr="0014731F" w:rsidRDefault="0014731F">
            <w:r>
              <w:t>White Horse Land LLC</w:t>
            </w:r>
          </w:p>
          <w:p w14:paraId="6B156A9C" w14:textId="77777777" w:rsidR="00910764" w:rsidRPr="00910764" w:rsidRDefault="00910764"/>
          <w:p w14:paraId="4495FDBA" w14:textId="77777777" w:rsidR="00910764" w:rsidRPr="00910764" w:rsidRDefault="00910764">
            <w:pPr>
              <w:rPr>
                <w:b/>
                <w:bCs/>
              </w:rPr>
            </w:pPr>
            <w:r w:rsidRPr="00910764">
              <w:rPr>
                <w:b/>
                <w:bCs/>
              </w:rPr>
              <w:t>Staff Coordinator:</w:t>
            </w:r>
          </w:p>
          <w:p w14:paraId="5A440656" w14:textId="7CD2AD98" w:rsidR="00910764" w:rsidRDefault="0014731F">
            <w:r>
              <w:t>Michael Bryant</w:t>
            </w:r>
          </w:p>
          <w:p w14:paraId="62E636B5" w14:textId="77777777" w:rsidR="0014731F" w:rsidRPr="00910764" w:rsidRDefault="0014731F"/>
          <w:p w14:paraId="26246FC3" w14:textId="77777777" w:rsidR="0014731F" w:rsidRDefault="00910764">
            <w:pPr>
              <w:rPr>
                <w:b/>
                <w:bCs/>
              </w:rPr>
            </w:pPr>
            <w:r w:rsidRPr="00910764">
              <w:rPr>
                <w:b/>
                <w:bCs/>
              </w:rPr>
              <w:t xml:space="preserve">Citywide Application: </w:t>
            </w:r>
          </w:p>
          <w:p w14:paraId="6200BAC9" w14:textId="39396C0F" w:rsidR="00F80EF5" w:rsidRPr="00910764" w:rsidRDefault="005A11E7" w:rsidP="0095039A">
            <w:pPr>
              <w:rPr>
                <w:b/>
                <w:bCs/>
              </w:rPr>
            </w:pPr>
            <w:r>
              <w:t>None</w:t>
            </w:r>
          </w:p>
          <w:p w14:paraId="19E46CD7" w14:textId="77777777" w:rsidR="00910764" w:rsidRPr="00910764" w:rsidRDefault="00910764"/>
          <w:p w14:paraId="5D626728" w14:textId="77777777" w:rsidR="0014731F" w:rsidRDefault="00910764">
            <w:pPr>
              <w:rPr>
                <w:b/>
                <w:bCs/>
              </w:rPr>
            </w:pPr>
            <w:r w:rsidRPr="00910764">
              <w:rPr>
                <w:b/>
                <w:bCs/>
              </w:rPr>
              <w:t xml:space="preserve">Commission/Council Action Required: </w:t>
            </w:r>
          </w:p>
          <w:p w14:paraId="1AF18DE1" w14:textId="5EE04921" w:rsidR="00910764" w:rsidRPr="0014731F" w:rsidRDefault="00910764">
            <w:r w:rsidRPr="0014731F">
              <w:t>Yes</w:t>
            </w:r>
          </w:p>
          <w:p w14:paraId="122C7A45" w14:textId="77777777" w:rsidR="00910764" w:rsidRPr="00910764" w:rsidRDefault="00910764"/>
          <w:p w14:paraId="391E656A" w14:textId="321FC4A2" w:rsidR="00910764" w:rsidRPr="00910764" w:rsidRDefault="00910764">
            <w:pPr>
              <w:rPr>
                <w:b/>
                <w:bCs/>
              </w:rPr>
            </w:pPr>
            <w:r w:rsidRPr="00910764">
              <w:rPr>
                <w:b/>
                <w:bCs/>
              </w:rPr>
              <w:t>Actions:</w:t>
            </w:r>
          </w:p>
          <w:p w14:paraId="217B5CA5" w14:textId="40892CBB" w:rsidR="00910764" w:rsidRPr="008A363F" w:rsidRDefault="00951333" w:rsidP="00A74CE1">
            <w:pPr>
              <w:pStyle w:val="ListParagraph"/>
              <w:numPr>
                <w:ilvl w:val="0"/>
                <w:numId w:val="17"/>
              </w:numPr>
            </w:pPr>
            <w:r>
              <w:t>Approval</w:t>
            </w:r>
            <w:r w:rsidR="008A363F">
              <w:t xml:space="preserve"> </w:t>
            </w:r>
            <w:r w:rsidR="00923B89">
              <w:t xml:space="preserve">of the </w:t>
            </w:r>
            <w:r w:rsidR="00393BD3">
              <w:t>request</w:t>
            </w:r>
          </w:p>
          <w:p w14:paraId="09BE4C1C" w14:textId="77777777" w:rsidR="00910764" w:rsidRDefault="00910764"/>
          <w:p w14:paraId="33AFF5D9" w14:textId="4E58B798" w:rsidR="00910764" w:rsidRDefault="00951333" w:rsidP="00A74CE1">
            <w:pPr>
              <w:pStyle w:val="ListParagraph"/>
              <w:numPr>
                <w:ilvl w:val="0"/>
                <w:numId w:val="17"/>
              </w:numPr>
            </w:pPr>
            <w:r>
              <w:t>Deny</w:t>
            </w:r>
            <w:r w:rsidR="00A46383">
              <w:t xml:space="preserve"> </w:t>
            </w:r>
            <w:r>
              <w:t>the request</w:t>
            </w:r>
          </w:p>
          <w:p w14:paraId="00775569" w14:textId="77777777" w:rsidR="00A46383" w:rsidRPr="00A46383" w:rsidRDefault="00A46383" w:rsidP="00A46383">
            <w:pPr>
              <w:pStyle w:val="ListParagraph"/>
            </w:pPr>
          </w:p>
          <w:p w14:paraId="2B33A01A" w14:textId="740F6AC0" w:rsidR="00A46383" w:rsidRPr="00A46383" w:rsidRDefault="00610BC8" w:rsidP="00A74CE1">
            <w:pPr>
              <w:pStyle w:val="ListParagraph"/>
              <w:numPr>
                <w:ilvl w:val="0"/>
                <w:numId w:val="17"/>
              </w:numPr>
            </w:pPr>
            <w:r>
              <w:t xml:space="preserve">Table the request with guidance to the applicant and staff </w:t>
            </w:r>
            <w:r w:rsidR="00CD6D4C">
              <w:t>regarding</w:t>
            </w:r>
            <w:r w:rsidR="00923B89">
              <w:t xml:space="preserve"> what additional information the </w:t>
            </w:r>
            <w:r w:rsidR="00951333">
              <w:t>city council</w:t>
            </w:r>
            <w:r w:rsidR="00923B89">
              <w:t xml:space="preserve"> would like to see.</w:t>
            </w:r>
          </w:p>
        </w:tc>
        <w:tc>
          <w:tcPr>
            <w:tcW w:w="8467" w:type="dxa"/>
            <w:tcMar>
              <w:left w:w="144" w:type="dxa"/>
            </w:tcMar>
          </w:tcPr>
          <w:p w14:paraId="15AEBC15" w14:textId="6EEB51B0" w:rsidR="003E18B9" w:rsidRDefault="00910764" w:rsidP="006026A2">
            <w:pPr>
              <w:pStyle w:val="AtRisk"/>
              <w:numPr>
                <w:ilvl w:val="0"/>
                <w:numId w:val="0"/>
              </w:numPr>
              <w:rPr>
                <w:rFonts w:asciiTheme="minorHAnsi" w:hAnsiTheme="minorHAnsi"/>
                <w:sz w:val="22"/>
                <w:szCs w:val="22"/>
              </w:rPr>
            </w:pPr>
            <w:r w:rsidRPr="00DE6C21">
              <w:rPr>
                <w:rFonts w:asciiTheme="minorHAnsi" w:hAnsiTheme="minorHAnsi"/>
                <w:b/>
                <w:bCs/>
                <w:sz w:val="22"/>
                <w:szCs w:val="22"/>
              </w:rPr>
              <w:t>Relevant History:</w:t>
            </w:r>
            <w:r w:rsidR="0008236E" w:rsidRPr="00DE6C21">
              <w:rPr>
                <w:rFonts w:asciiTheme="minorHAnsi" w:hAnsiTheme="minorHAnsi"/>
                <w:b/>
                <w:bCs/>
                <w:sz w:val="22"/>
                <w:szCs w:val="22"/>
              </w:rPr>
              <w:t xml:space="preserve"> </w:t>
            </w:r>
            <w:r w:rsidR="005A11E7" w:rsidRPr="005A11E7">
              <w:rPr>
                <w:rFonts w:asciiTheme="minorHAnsi" w:hAnsiTheme="minorHAnsi"/>
                <w:sz w:val="22"/>
                <w:szCs w:val="22"/>
              </w:rPr>
              <w:t>During June 21, 2023, City Council Meeting,</w:t>
            </w:r>
            <w:r w:rsidR="005A11E7">
              <w:rPr>
                <w:rFonts w:asciiTheme="minorHAnsi" w:hAnsiTheme="minorHAnsi"/>
                <w:sz w:val="22"/>
                <w:szCs w:val="22"/>
              </w:rPr>
              <w:t xml:space="preserve"> o</w:t>
            </w:r>
            <w:r w:rsidR="00AC4C58">
              <w:rPr>
                <w:rFonts w:asciiTheme="minorHAnsi" w:hAnsiTheme="minorHAnsi"/>
                <w:sz w:val="22"/>
                <w:szCs w:val="22"/>
              </w:rPr>
              <w:t xml:space="preserve">n another phase of development known as Hiatt Creek Plat B, the applicant sought and obtained approval from the City Council for a storm water facility to be used as open space. This development phase is currently under construction. This phase is located immediately to the west and north of the current request for a storm water facility as open space. </w:t>
            </w:r>
          </w:p>
          <w:p w14:paraId="4D3DBBA0" w14:textId="77777777" w:rsidR="005A11E7" w:rsidRDefault="005A11E7" w:rsidP="006026A2">
            <w:pPr>
              <w:pStyle w:val="AtRisk"/>
              <w:numPr>
                <w:ilvl w:val="0"/>
                <w:numId w:val="0"/>
              </w:numPr>
              <w:rPr>
                <w:rFonts w:asciiTheme="minorHAnsi" w:hAnsiTheme="minorHAnsi"/>
                <w:sz w:val="22"/>
                <w:szCs w:val="22"/>
              </w:rPr>
            </w:pPr>
          </w:p>
          <w:p w14:paraId="604E3702" w14:textId="6ECEB179" w:rsidR="00EC765E" w:rsidRDefault="00AC4C58" w:rsidP="006026A2">
            <w:pPr>
              <w:pStyle w:val="AtRisk"/>
              <w:numPr>
                <w:ilvl w:val="0"/>
                <w:numId w:val="0"/>
              </w:numPr>
              <w:rPr>
                <w:rFonts w:asciiTheme="minorHAnsi" w:hAnsiTheme="minorHAnsi"/>
                <w:sz w:val="22"/>
                <w:szCs w:val="22"/>
              </w:rPr>
            </w:pPr>
            <w:r>
              <w:rPr>
                <w:rFonts w:asciiTheme="minorHAnsi" w:hAnsiTheme="minorHAnsi"/>
                <w:sz w:val="22"/>
                <w:szCs w:val="22"/>
              </w:rPr>
              <w:t xml:space="preserve">The current request </w:t>
            </w:r>
            <w:r w:rsidR="0087088C">
              <w:rPr>
                <w:rFonts w:asciiTheme="minorHAnsi" w:hAnsiTheme="minorHAnsi"/>
                <w:sz w:val="22"/>
                <w:szCs w:val="22"/>
              </w:rPr>
              <w:t xml:space="preserve">within Hiatt Creek Plat A </w:t>
            </w:r>
            <w:r>
              <w:rPr>
                <w:rFonts w:asciiTheme="minorHAnsi" w:hAnsiTheme="minorHAnsi"/>
                <w:sz w:val="22"/>
                <w:szCs w:val="22"/>
              </w:rPr>
              <w:t xml:space="preserve">for a storm water facility to be used as open space is similar in </w:t>
            </w:r>
            <w:r w:rsidR="000B0B53">
              <w:rPr>
                <w:rFonts w:asciiTheme="minorHAnsi" w:hAnsiTheme="minorHAnsi"/>
                <w:sz w:val="22"/>
                <w:szCs w:val="22"/>
              </w:rPr>
              <w:t>width</w:t>
            </w:r>
            <w:r w:rsidR="005A11E7">
              <w:rPr>
                <w:rFonts w:asciiTheme="minorHAnsi" w:hAnsiTheme="minorHAnsi"/>
                <w:sz w:val="22"/>
                <w:szCs w:val="22"/>
              </w:rPr>
              <w:t xml:space="preserve"> to</w:t>
            </w:r>
            <w:r>
              <w:rPr>
                <w:rFonts w:asciiTheme="minorHAnsi" w:hAnsiTheme="minorHAnsi"/>
                <w:sz w:val="22"/>
                <w:szCs w:val="22"/>
              </w:rPr>
              <w:t xml:space="preserve"> </w:t>
            </w:r>
            <w:r w:rsidR="005A11E7">
              <w:rPr>
                <w:rFonts w:asciiTheme="minorHAnsi" w:hAnsiTheme="minorHAnsi"/>
                <w:sz w:val="22"/>
                <w:szCs w:val="22"/>
              </w:rPr>
              <w:t>the one approved in 2023</w:t>
            </w:r>
            <w:r w:rsidR="0087088C">
              <w:rPr>
                <w:rFonts w:asciiTheme="minorHAnsi" w:hAnsiTheme="minorHAnsi"/>
                <w:sz w:val="22"/>
                <w:szCs w:val="22"/>
              </w:rPr>
              <w:t xml:space="preserve"> for Plat B</w:t>
            </w:r>
            <w:r w:rsidR="005A11E7">
              <w:rPr>
                <w:rFonts w:asciiTheme="minorHAnsi" w:hAnsiTheme="minorHAnsi"/>
                <w:sz w:val="22"/>
                <w:szCs w:val="22"/>
              </w:rPr>
              <w:t xml:space="preserve">. The current request has two areas, the first </w:t>
            </w:r>
            <w:r w:rsidR="00761824">
              <w:rPr>
                <w:rFonts w:asciiTheme="minorHAnsi" w:hAnsiTheme="minorHAnsi"/>
                <w:sz w:val="22"/>
                <w:szCs w:val="22"/>
              </w:rPr>
              <w:t xml:space="preserve">is </w:t>
            </w:r>
            <w:r w:rsidR="005A11E7">
              <w:rPr>
                <w:rFonts w:asciiTheme="minorHAnsi" w:hAnsiTheme="minorHAnsi"/>
                <w:sz w:val="22"/>
                <w:szCs w:val="22"/>
              </w:rPr>
              <w:t xml:space="preserve">between townhome units </w:t>
            </w:r>
            <w:r w:rsidR="0087088C">
              <w:rPr>
                <w:rFonts w:asciiTheme="minorHAnsi" w:hAnsiTheme="minorHAnsi"/>
                <w:sz w:val="22"/>
                <w:szCs w:val="22"/>
              </w:rPr>
              <w:t xml:space="preserve">and </w:t>
            </w:r>
            <w:r w:rsidR="005A11E7">
              <w:rPr>
                <w:rFonts w:asciiTheme="minorHAnsi" w:hAnsiTheme="minorHAnsi"/>
                <w:sz w:val="22"/>
                <w:szCs w:val="22"/>
              </w:rPr>
              <w:t xml:space="preserve">is proposed to be approximately 57.5 feet from back of townhome to back of townhome. The approved open space from 2023 </w:t>
            </w:r>
            <w:r w:rsidR="0087088C">
              <w:rPr>
                <w:rFonts w:asciiTheme="minorHAnsi" w:hAnsiTheme="minorHAnsi"/>
                <w:sz w:val="22"/>
                <w:szCs w:val="22"/>
              </w:rPr>
              <w:t xml:space="preserve">(Plat B) </w:t>
            </w:r>
            <w:r w:rsidR="005A11E7">
              <w:rPr>
                <w:rFonts w:asciiTheme="minorHAnsi" w:hAnsiTheme="minorHAnsi"/>
                <w:sz w:val="22"/>
                <w:szCs w:val="22"/>
              </w:rPr>
              <w:t>is approximately 54 feet from back of townhome to back of townhome.</w:t>
            </w:r>
          </w:p>
          <w:p w14:paraId="65A9D17D" w14:textId="77777777" w:rsidR="005B102F" w:rsidRDefault="005B102F" w:rsidP="006026A2">
            <w:pPr>
              <w:pStyle w:val="AtRisk"/>
              <w:numPr>
                <w:ilvl w:val="0"/>
                <w:numId w:val="0"/>
              </w:numPr>
              <w:rPr>
                <w:rFonts w:asciiTheme="minorHAnsi" w:hAnsiTheme="minorHAnsi"/>
                <w:sz w:val="22"/>
                <w:szCs w:val="22"/>
              </w:rPr>
            </w:pPr>
          </w:p>
          <w:p w14:paraId="4AA26415" w14:textId="69B1CEEB" w:rsidR="005B102F" w:rsidRPr="00DE6C21" w:rsidRDefault="005B102F" w:rsidP="006026A2">
            <w:pPr>
              <w:pStyle w:val="AtRisk"/>
              <w:numPr>
                <w:ilvl w:val="0"/>
                <w:numId w:val="0"/>
              </w:numPr>
              <w:rPr>
                <w:rFonts w:asciiTheme="minorHAnsi" w:hAnsiTheme="minorHAnsi"/>
                <w:sz w:val="22"/>
                <w:szCs w:val="22"/>
              </w:rPr>
            </w:pPr>
            <w:r>
              <w:rPr>
                <w:rFonts w:asciiTheme="minorHAnsi" w:hAnsiTheme="minorHAnsi"/>
                <w:sz w:val="22"/>
                <w:szCs w:val="22"/>
              </w:rPr>
              <w:t>The second area in the current request is not adjacent to townhome units on both sides. It is in the southernmost portion of the property (see attachment). It measures approximately 53.5 feet from the southernmost townhome unit to the property line.</w:t>
            </w:r>
          </w:p>
        </w:tc>
      </w:tr>
      <w:tr w:rsidR="00684612" w14:paraId="5A708AEA" w14:textId="77777777" w:rsidTr="00AB08ED">
        <w:trPr>
          <w:trHeight w:val="720"/>
        </w:trPr>
        <w:tc>
          <w:tcPr>
            <w:tcW w:w="2333" w:type="dxa"/>
            <w:vMerge/>
          </w:tcPr>
          <w:p w14:paraId="4A195884" w14:textId="77777777" w:rsidR="00684612" w:rsidRDefault="00684612"/>
        </w:tc>
        <w:tc>
          <w:tcPr>
            <w:tcW w:w="8467" w:type="dxa"/>
            <w:tcMar>
              <w:left w:w="144" w:type="dxa"/>
            </w:tcMar>
          </w:tcPr>
          <w:p w14:paraId="131DD4A4" w14:textId="2702B4DE" w:rsidR="0050061F" w:rsidRPr="00E978F6" w:rsidRDefault="0050061F" w:rsidP="0050061F">
            <w:pPr>
              <w:spacing w:line="240" w:lineRule="auto"/>
              <w:rPr>
                <w:rFonts w:asciiTheme="minorHAnsi" w:hAnsiTheme="minorHAnsi"/>
                <w:b/>
                <w:bCs/>
                <w:sz w:val="22"/>
                <w:szCs w:val="22"/>
              </w:rPr>
            </w:pPr>
            <w:r w:rsidRPr="00E978F6">
              <w:rPr>
                <w:rFonts w:asciiTheme="minorHAnsi" w:hAnsiTheme="minorHAnsi"/>
                <w:b/>
                <w:bCs/>
                <w:sz w:val="22"/>
                <w:szCs w:val="22"/>
              </w:rPr>
              <w:t xml:space="preserve">Applicant Request: </w:t>
            </w:r>
          </w:p>
          <w:p w14:paraId="49659E23" w14:textId="5E71472B" w:rsidR="00684612" w:rsidRPr="005A11E7" w:rsidRDefault="005A11E7" w:rsidP="005A11E7">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 xml:space="preserve">Request To Use Storm Water Facility </w:t>
            </w:r>
            <w:r w:rsidR="000B0B53">
              <w:rPr>
                <w:rFonts w:asciiTheme="minorHAnsi" w:hAnsiTheme="minorHAnsi"/>
                <w:sz w:val="22"/>
                <w:szCs w:val="22"/>
                <w:u w:val="single"/>
              </w:rPr>
              <w:t>as</w:t>
            </w:r>
            <w:r>
              <w:rPr>
                <w:rFonts w:asciiTheme="minorHAnsi" w:hAnsiTheme="minorHAnsi"/>
                <w:sz w:val="22"/>
                <w:szCs w:val="22"/>
                <w:u w:val="single"/>
              </w:rPr>
              <w:t xml:space="preserve"> Open Space:</w:t>
            </w:r>
            <w:r w:rsidRPr="005A11E7">
              <w:rPr>
                <w:rFonts w:asciiTheme="minorHAnsi" w:hAnsiTheme="minorHAnsi"/>
                <w:sz w:val="22"/>
                <w:szCs w:val="22"/>
              </w:rPr>
              <w:t xml:space="preserve"> As per </w:t>
            </w:r>
            <w:r w:rsidRPr="000B0B53">
              <w:rPr>
                <w:rFonts w:asciiTheme="minorHAnsi" w:hAnsiTheme="minorHAnsi"/>
                <w:b/>
                <w:bCs/>
                <w:i/>
                <w:iCs/>
                <w:sz w:val="22"/>
                <w:szCs w:val="22"/>
              </w:rPr>
              <w:t>Payson City Code 13.14.070.13 Open Space</w:t>
            </w:r>
            <w:r w:rsidRPr="005A11E7">
              <w:rPr>
                <w:rFonts w:asciiTheme="minorHAnsi" w:hAnsiTheme="minorHAnsi"/>
                <w:sz w:val="22"/>
                <w:szCs w:val="22"/>
              </w:rPr>
              <w:t>. There is a provision that allows the City Council to approve this request upon meeting some criteria within the code.</w:t>
            </w:r>
          </w:p>
        </w:tc>
      </w:tr>
      <w:tr w:rsidR="000D527F" w14:paraId="550A5252" w14:textId="77777777" w:rsidTr="00AB08ED">
        <w:trPr>
          <w:trHeight w:val="720"/>
        </w:trPr>
        <w:tc>
          <w:tcPr>
            <w:tcW w:w="2333" w:type="dxa"/>
            <w:vMerge/>
          </w:tcPr>
          <w:p w14:paraId="695391CE" w14:textId="58F8EABA" w:rsidR="000D527F" w:rsidRDefault="000D527F"/>
        </w:tc>
        <w:tc>
          <w:tcPr>
            <w:tcW w:w="8467" w:type="dxa"/>
            <w:tcMar>
              <w:left w:w="144" w:type="dxa"/>
            </w:tcMar>
          </w:tcPr>
          <w:p w14:paraId="62E3B7AD" w14:textId="06B7D6A3" w:rsidR="00F65FA8" w:rsidRPr="001D3874" w:rsidRDefault="007362F9" w:rsidP="005A11E7">
            <w:pPr>
              <w:pStyle w:val="AtRisk"/>
              <w:numPr>
                <w:ilvl w:val="0"/>
                <w:numId w:val="0"/>
              </w:numPr>
              <w:rPr>
                <w:rFonts w:asciiTheme="minorHAnsi" w:hAnsiTheme="minorHAnsi"/>
                <w:sz w:val="22"/>
                <w:szCs w:val="22"/>
              </w:rPr>
            </w:pPr>
            <w:r>
              <w:rPr>
                <w:rFonts w:asciiTheme="minorHAnsi" w:hAnsiTheme="minorHAnsi"/>
                <w:b/>
                <w:bCs/>
                <w:sz w:val="22"/>
                <w:szCs w:val="22"/>
              </w:rPr>
              <w:t xml:space="preserve">Development Review Committee </w:t>
            </w:r>
            <w:r w:rsidR="00910764" w:rsidRPr="00DE6C21">
              <w:rPr>
                <w:rFonts w:asciiTheme="minorHAnsi" w:hAnsiTheme="minorHAnsi"/>
                <w:b/>
                <w:bCs/>
                <w:sz w:val="22"/>
                <w:szCs w:val="22"/>
              </w:rPr>
              <w:t xml:space="preserve">Concerns: </w:t>
            </w:r>
            <w:r w:rsidR="005A11E7">
              <w:rPr>
                <w:rFonts w:asciiTheme="minorHAnsi" w:hAnsiTheme="minorHAnsi"/>
                <w:sz w:val="22"/>
                <w:szCs w:val="22"/>
              </w:rPr>
              <w:t xml:space="preserve">Provided the request meets the criteria in </w:t>
            </w:r>
            <w:r w:rsidR="005A11E7" w:rsidRPr="000B0B53">
              <w:rPr>
                <w:rFonts w:asciiTheme="minorHAnsi" w:hAnsiTheme="minorHAnsi"/>
                <w:b/>
                <w:bCs/>
                <w:i/>
                <w:iCs/>
                <w:sz w:val="22"/>
                <w:szCs w:val="22"/>
              </w:rPr>
              <w:t>Payson City Code Section 13.14.070.13</w:t>
            </w:r>
            <w:r w:rsidR="005A11E7">
              <w:rPr>
                <w:rFonts w:asciiTheme="minorHAnsi" w:hAnsiTheme="minorHAnsi"/>
                <w:sz w:val="22"/>
                <w:szCs w:val="22"/>
              </w:rPr>
              <w:t xml:space="preserve"> </w:t>
            </w:r>
            <w:r w:rsidR="005A11E7" w:rsidRPr="008475EC">
              <w:rPr>
                <w:rFonts w:asciiTheme="minorHAnsi" w:hAnsiTheme="minorHAnsi"/>
                <w:b/>
                <w:bCs/>
                <w:i/>
                <w:iCs/>
                <w:sz w:val="22"/>
                <w:szCs w:val="22"/>
              </w:rPr>
              <w:t>Open Space</w:t>
            </w:r>
            <w:r w:rsidR="005A11E7">
              <w:rPr>
                <w:rFonts w:asciiTheme="minorHAnsi" w:hAnsiTheme="minorHAnsi"/>
                <w:sz w:val="22"/>
                <w:szCs w:val="22"/>
              </w:rPr>
              <w:t xml:space="preserve">, </w:t>
            </w:r>
            <w:r w:rsidR="000B0B53">
              <w:rPr>
                <w:rFonts w:asciiTheme="minorHAnsi" w:hAnsiTheme="minorHAnsi"/>
                <w:sz w:val="22"/>
                <w:szCs w:val="22"/>
              </w:rPr>
              <w:t>the Development Review Committee has no significant concerns with this request.</w:t>
            </w:r>
            <w:r w:rsidR="001550AC" w:rsidRPr="00DE6C21">
              <w:rPr>
                <w:rFonts w:asciiTheme="minorHAnsi" w:hAnsiTheme="minorHAnsi"/>
                <w:sz w:val="22"/>
                <w:szCs w:val="22"/>
              </w:rPr>
              <w:t xml:space="preserve"> </w:t>
            </w:r>
          </w:p>
        </w:tc>
      </w:tr>
      <w:tr w:rsidR="000D527F" w14:paraId="3E660A2C" w14:textId="77777777" w:rsidTr="00AB08ED">
        <w:trPr>
          <w:trHeight w:val="720"/>
        </w:trPr>
        <w:tc>
          <w:tcPr>
            <w:tcW w:w="2333" w:type="dxa"/>
            <w:vMerge/>
          </w:tcPr>
          <w:p w14:paraId="0804F1E7" w14:textId="3CFAD09A" w:rsidR="000D527F" w:rsidRDefault="000D527F"/>
        </w:tc>
        <w:tc>
          <w:tcPr>
            <w:tcW w:w="8467" w:type="dxa"/>
            <w:tcMar>
              <w:left w:w="144" w:type="dxa"/>
            </w:tcMar>
          </w:tcPr>
          <w:p w14:paraId="02E7C7EA" w14:textId="52B41BB5" w:rsidR="000D527F" w:rsidRPr="00DE6C21" w:rsidRDefault="00910764" w:rsidP="00910764">
            <w:pPr>
              <w:pStyle w:val="OnTrack"/>
              <w:numPr>
                <w:ilvl w:val="0"/>
                <w:numId w:val="0"/>
              </w:numPr>
              <w:rPr>
                <w:rFonts w:asciiTheme="minorHAnsi" w:hAnsiTheme="minorHAnsi"/>
                <w:b/>
                <w:bCs/>
                <w:sz w:val="22"/>
                <w:szCs w:val="22"/>
              </w:rPr>
            </w:pPr>
            <w:r w:rsidRPr="00DE6C21">
              <w:rPr>
                <w:rFonts w:asciiTheme="minorHAnsi" w:hAnsiTheme="minorHAnsi"/>
                <w:b/>
                <w:bCs/>
                <w:sz w:val="22"/>
                <w:szCs w:val="22"/>
              </w:rPr>
              <w:t xml:space="preserve">Summary of </w:t>
            </w:r>
            <w:r w:rsidR="008475EC">
              <w:rPr>
                <w:rFonts w:asciiTheme="minorHAnsi" w:hAnsiTheme="minorHAnsi"/>
                <w:b/>
                <w:bCs/>
                <w:sz w:val="22"/>
                <w:szCs w:val="22"/>
              </w:rPr>
              <w:t>Code and Proposed Amenities:</w:t>
            </w:r>
          </w:p>
          <w:p w14:paraId="761C5B21" w14:textId="471D0E19" w:rsidR="00C42159" w:rsidRDefault="000B0B53" w:rsidP="000B0B53">
            <w:pPr>
              <w:pStyle w:val="OnTrack"/>
              <w:numPr>
                <w:ilvl w:val="0"/>
                <w:numId w:val="0"/>
              </w:numPr>
              <w:rPr>
                <w:rFonts w:asciiTheme="minorHAnsi" w:hAnsiTheme="minorHAnsi"/>
                <w:sz w:val="22"/>
                <w:szCs w:val="22"/>
              </w:rPr>
            </w:pPr>
            <w:r w:rsidRPr="000B0B53">
              <w:rPr>
                <w:rFonts w:asciiTheme="minorHAnsi" w:hAnsiTheme="minorHAnsi"/>
                <w:b/>
                <w:bCs/>
                <w:i/>
                <w:iCs/>
                <w:sz w:val="22"/>
                <w:szCs w:val="22"/>
              </w:rPr>
              <w:t>Payson City Code Section 13.14.070.13 Open Space</w:t>
            </w:r>
            <w:r>
              <w:rPr>
                <w:rFonts w:asciiTheme="minorHAnsi" w:hAnsiTheme="minorHAnsi"/>
                <w:sz w:val="22"/>
                <w:szCs w:val="22"/>
              </w:rPr>
              <w:t xml:space="preserve"> reads as follows concerning the use of storm water facilities used as open space. </w:t>
            </w:r>
          </w:p>
          <w:p w14:paraId="3E4E867A" w14:textId="77777777" w:rsidR="000B0B53" w:rsidRPr="000B0B53" w:rsidRDefault="000B0B53" w:rsidP="000B0B53">
            <w:pPr>
              <w:pStyle w:val="OnTrack"/>
              <w:numPr>
                <w:ilvl w:val="0"/>
                <w:numId w:val="0"/>
              </w:numPr>
              <w:ind w:left="360"/>
              <w:rPr>
                <w:rFonts w:asciiTheme="minorHAnsi" w:hAnsiTheme="minorHAnsi"/>
                <w:b/>
                <w:bCs/>
                <w:i/>
                <w:iCs/>
                <w:sz w:val="22"/>
                <w:szCs w:val="22"/>
              </w:rPr>
            </w:pPr>
            <w:r w:rsidRPr="000B0B53">
              <w:rPr>
                <w:rFonts w:asciiTheme="minorHAnsi" w:hAnsiTheme="minorHAnsi"/>
                <w:b/>
                <w:bCs/>
                <w:i/>
                <w:iCs/>
                <w:sz w:val="22"/>
                <w:szCs w:val="22"/>
              </w:rPr>
              <w:lastRenderedPageBreak/>
              <w:t>In general, the acreage set aside for storm water facilities should not be used toward the open space requirement. However, depending on the location, size, design, access and usability of the storm water facility, the City Council may, but is not obligated to, allow the acreage to be used to satisfy the open space requirement. At a minimum, the storm water basin must satisfy the following:</w:t>
            </w:r>
          </w:p>
          <w:p w14:paraId="75D5FC3E" w14:textId="77777777" w:rsidR="000B0B53" w:rsidRDefault="000B0B53" w:rsidP="000B0B53">
            <w:pPr>
              <w:pStyle w:val="OnTrack"/>
              <w:rPr>
                <w:rFonts w:asciiTheme="minorHAnsi" w:hAnsiTheme="minorHAnsi"/>
                <w:b/>
                <w:bCs/>
                <w:i/>
                <w:iCs/>
                <w:sz w:val="22"/>
                <w:szCs w:val="22"/>
              </w:rPr>
            </w:pPr>
            <w:r w:rsidRPr="000B0B53">
              <w:rPr>
                <w:rFonts w:asciiTheme="minorHAnsi" w:hAnsiTheme="minorHAnsi"/>
                <w:b/>
                <w:bCs/>
                <w:i/>
                <w:iCs/>
                <w:sz w:val="22"/>
                <w:szCs w:val="22"/>
              </w:rPr>
              <w:t>Placed in a centralized location within the project or reasonably connected to other project amenities.</w:t>
            </w:r>
          </w:p>
          <w:p w14:paraId="4989C0DE" w14:textId="40D63C59" w:rsidR="000B0B53" w:rsidRPr="000B0B53" w:rsidRDefault="000B0B53" w:rsidP="000B0B53">
            <w:pPr>
              <w:pStyle w:val="OnTrack"/>
              <w:rPr>
                <w:rFonts w:asciiTheme="minorHAnsi" w:hAnsiTheme="minorHAnsi"/>
                <w:b/>
                <w:bCs/>
                <w:i/>
                <w:iCs/>
                <w:sz w:val="22"/>
                <w:szCs w:val="22"/>
              </w:rPr>
            </w:pPr>
            <w:r w:rsidRPr="000B0B53">
              <w:rPr>
                <w:rFonts w:asciiTheme="minorHAnsi" w:hAnsiTheme="minorHAnsi"/>
                <w:b/>
                <w:bCs/>
                <w:i/>
                <w:iCs/>
                <w:sz w:val="22"/>
                <w:szCs w:val="22"/>
              </w:rPr>
              <w:t>The slope of the basin cannot be steeper than 5:1.</w:t>
            </w:r>
          </w:p>
          <w:p w14:paraId="5B00C8FB" w14:textId="77777777" w:rsidR="000B0B53" w:rsidRPr="000B0B53" w:rsidRDefault="000B0B53" w:rsidP="000B0B53">
            <w:pPr>
              <w:pStyle w:val="OnTrack"/>
              <w:rPr>
                <w:rFonts w:asciiTheme="minorHAnsi" w:hAnsiTheme="minorHAnsi"/>
                <w:b/>
                <w:bCs/>
                <w:i/>
                <w:iCs/>
                <w:sz w:val="22"/>
                <w:szCs w:val="22"/>
              </w:rPr>
            </w:pPr>
            <w:r w:rsidRPr="000B0B53">
              <w:rPr>
                <w:rFonts w:asciiTheme="minorHAnsi" w:hAnsiTheme="minorHAnsi"/>
                <w:b/>
                <w:bCs/>
                <w:i/>
                <w:iCs/>
                <w:sz w:val="22"/>
                <w:szCs w:val="22"/>
              </w:rPr>
              <w:t>The size of the basin and adjacent landscaped area must be at least ten (10) percent of the required open space requirement.</w:t>
            </w:r>
          </w:p>
          <w:p w14:paraId="1FAB9F67" w14:textId="07E0ED6B" w:rsidR="000B0B53" w:rsidRPr="000B0B53" w:rsidRDefault="000B0B53" w:rsidP="000B0B53">
            <w:pPr>
              <w:pStyle w:val="OnTrack"/>
              <w:rPr>
                <w:rFonts w:asciiTheme="minorHAnsi" w:hAnsiTheme="minorHAnsi"/>
                <w:b/>
                <w:bCs/>
                <w:i/>
                <w:iCs/>
                <w:sz w:val="22"/>
                <w:szCs w:val="22"/>
              </w:rPr>
            </w:pPr>
            <w:r w:rsidRPr="000B0B53">
              <w:rPr>
                <w:rFonts w:asciiTheme="minorHAnsi" w:hAnsiTheme="minorHAnsi"/>
                <w:b/>
                <w:bCs/>
                <w:i/>
                <w:iCs/>
                <w:sz w:val="22"/>
                <w:szCs w:val="22"/>
              </w:rPr>
              <w:t>The landscaping treatments must be suitable for use by the residents of the project and include amenities as deemed appropriate.</w:t>
            </w:r>
          </w:p>
          <w:p w14:paraId="15CF859B" w14:textId="77777777" w:rsidR="005B102F" w:rsidRDefault="005B102F" w:rsidP="005B102F">
            <w:pPr>
              <w:pStyle w:val="OnTrack"/>
              <w:numPr>
                <w:ilvl w:val="0"/>
                <w:numId w:val="0"/>
              </w:numPr>
              <w:ind w:left="720" w:hanging="360"/>
              <w:rPr>
                <w:rFonts w:asciiTheme="minorHAnsi" w:hAnsiTheme="minorHAnsi"/>
                <w:sz w:val="22"/>
                <w:szCs w:val="22"/>
              </w:rPr>
            </w:pPr>
          </w:p>
          <w:p w14:paraId="2C99552F" w14:textId="38F3583A" w:rsidR="005B102F" w:rsidRDefault="005B102F" w:rsidP="005B102F">
            <w:pPr>
              <w:pStyle w:val="OnTrack"/>
              <w:numPr>
                <w:ilvl w:val="0"/>
                <w:numId w:val="0"/>
              </w:numPr>
              <w:ind w:left="360"/>
              <w:rPr>
                <w:rFonts w:asciiTheme="minorHAnsi" w:hAnsiTheme="minorHAnsi"/>
                <w:sz w:val="22"/>
                <w:szCs w:val="22"/>
              </w:rPr>
            </w:pPr>
            <w:r>
              <w:rPr>
                <w:rFonts w:asciiTheme="minorHAnsi" w:hAnsiTheme="minorHAnsi"/>
                <w:sz w:val="22"/>
                <w:szCs w:val="22"/>
              </w:rPr>
              <w:t xml:space="preserve">The applicant proposes to landscape the storm </w:t>
            </w:r>
            <w:r w:rsidR="00761824">
              <w:rPr>
                <w:rFonts w:asciiTheme="minorHAnsi" w:hAnsiTheme="minorHAnsi"/>
                <w:sz w:val="22"/>
                <w:szCs w:val="22"/>
              </w:rPr>
              <w:t>water facility</w:t>
            </w:r>
            <w:r>
              <w:rPr>
                <w:rFonts w:asciiTheme="minorHAnsi" w:hAnsiTheme="minorHAnsi"/>
                <w:sz w:val="22"/>
                <w:szCs w:val="22"/>
              </w:rPr>
              <w:t xml:space="preserve"> areas with sod</w:t>
            </w:r>
            <w:r w:rsidR="0087088C">
              <w:rPr>
                <w:rFonts w:asciiTheme="minorHAnsi" w:hAnsiTheme="minorHAnsi"/>
                <w:sz w:val="22"/>
                <w:szCs w:val="22"/>
              </w:rPr>
              <w:t>, t</w:t>
            </w:r>
            <w:r>
              <w:rPr>
                <w:rFonts w:asciiTheme="minorHAnsi" w:hAnsiTheme="minorHAnsi"/>
                <w:sz w:val="22"/>
                <w:szCs w:val="22"/>
              </w:rPr>
              <w:t xml:space="preserve">hen surround the area with perimeter fencing, trees, sidewalks and benches. Additionally, the application proposes to create a dog park </w:t>
            </w:r>
            <w:r w:rsidR="008475EC">
              <w:rPr>
                <w:rFonts w:asciiTheme="minorHAnsi" w:hAnsiTheme="minorHAnsi"/>
                <w:sz w:val="22"/>
                <w:szCs w:val="22"/>
              </w:rPr>
              <w:t xml:space="preserve">and dog waste station </w:t>
            </w:r>
            <w:r>
              <w:rPr>
                <w:rFonts w:asciiTheme="minorHAnsi" w:hAnsiTheme="minorHAnsi"/>
                <w:sz w:val="22"/>
                <w:szCs w:val="22"/>
              </w:rPr>
              <w:t>in the southernmost stormwater facility if that is permissible with stormwater codes.</w:t>
            </w:r>
          </w:p>
          <w:p w14:paraId="5CF57103" w14:textId="77777777" w:rsidR="008475EC" w:rsidRDefault="008475EC" w:rsidP="005B102F">
            <w:pPr>
              <w:pStyle w:val="OnTrack"/>
              <w:numPr>
                <w:ilvl w:val="0"/>
                <w:numId w:val="0"/>
              </w:numPr>
              <w:ind w:left="360"/>
              <w:rPr>
                <w:rFonts w:asciiTheme="minorHAnsi" w:hAnsiTheme="minorHAnsi"/>
                <w:sz w:val="22"/>
                <w:szCs w:val="22"/>
              </w:rPr>
            </w:pPr>
          </w:p>
          <w:p w14:paraId="7B9C834D" w14:textId="226FCCF0" w:rsidR="005F4AF1" w:rsidRPr="008475EC" w:rsidRDefault="008475EC" w:rsidP="008475EC">
            <w:pPr>
              <w:pStyle w:val="OnTrack"/>
              <w:numPr>
                <w:ilvl w:val="0"/>
                <w:numId w:val="0"/>
              </w:numPr>
              <w:ind w:left="360"/>
              <w:rPr>
                <w:rFonts w:asciiTheme="minorHAnsi" w:hAnsiTheme="minorHAnsi"/>
                <w:sz w:val="22"/>
                <w:szCs w:val="22"/>
              </w:rPr>
            </w:pPr>
            <w:r>
              <w:rPr>
                <w:rFonts w:asciiTheme="minorHAnsi" w:hAnsiTheme="minorHAnsi"/>
                <w:sz w:val="22"/>
                <w:szCs w:val="22"/>
              </w:rPr>
              <w:t>Elsewhere on the property the applicant shall install a trail along 1950 West that will connect into the citywide trail system. This development will also benefit from other off-site amenities that are part of the larger scale development of the applicant, including a clubhouse, pool, playground, pavilions, sports courts and additional regional trail</w:t>
            </w:r>
            <w:r w:rsidR="0087088C">
              <w:rPr>
                <w:rFonts w:asciiTheme="minorHAnsi" w:hAnsiTheme="minorHAnsi"/>
                <w:sz w:val="22"/>
                <w:szCs w:val="22"/>
              </w:rPr>
              <w:t xml:space="preserve"> connections</w:t>
            </w:r>
            <w:r>
              <w:rPr>
                <w:rFonts w:asciiTheme="minorHAnsi" w:hAnsiTheme="minorHAnsi"/>
                <w:sz w:val="22"/>
                <w:szCs w:val="22"/>
              </w:rPr>
              <w:t>.</w:t>
            </w:r>
          </w:p>
        </w:tc>
      </w:tr>
      <w:tr w:rsidR="000D527F" w14:paraId="25C64F2C" w14:textId="77777777" w:rsidTr="00AB08ED">
        <w:trPr>
          <w:trHeight w:val="720"/>
        </w:trPr>
        <w:tc>
          <w:tcPr>
            <w:tcW w:w="2333" w:type="dxa"/>
            <w:vMerge/>
          </w:tcPr>
          <w:p w14:paraId="6BA114B8" w14:textId="368F56C7" w:rsidR="000D527F" w:rsidRDefault="000D527F"/>
        </w:tc>
        <w:tc>
          <w:tcPr>
            <w:tcW w:w="8467" w:type="dxa"/>
            <w:tcMar>
              <w:left w:w="144" w:type="dxa"/>
            </w:tcMar>
          </w:tcPr>
          <w:p w14:paraId="4AE8E4D7" w14:textId="77777777" w:rsidR="00307ECE" w:rsidRPr="00DE6C21" w:rsidRDefault="00910764" w:rsidP="00910764">
            <w:pPr>
              <w:pStyle w:val="AtRisk"/>
              <w:numPr>
                <w:ilvl w:val="0"/>
                <w:numId w:val="0"/>
              </w:numPr>
              <w:rPr>
                <w:rFonts w:asciiTheme="minorHAnsi" w:hAnsiTheme="minorHAnsi"/>
                <w:b/>
                <w:bCs/>
                <w:sz w:val="22"/>
                <w:szCs w:val="22"/>
              </w:rPr>
            </w:pPr>
            <w:r w:rsidRPr="00DE6C21">
              <w:rPr>
                <w:rFonts w:asciiTheme="minorHAnsi" w:hAnsiTheme="minorHAnsi"/>
                <w:b/>
                <w:bCs/>
                <w:sz w:val="22"/>
                <w:szCs w:val="22"/>
              </w:rPr>
              <w:t>Staff Comments:</w:t>
            </w:r>
          </w:p>
          <w:p w14:paraId="2A51F8E6" w14:textId="422EA788" w:rsidR="00307ECE" w:rsidRPr="00D36473" w:rsidRDefault="00307ECE" w:rsidP="00910764">
            <w:pPr>
              <w:pStyle w:val="AtRisk"/>
              <w:numPr>
                <w:ilvl w:val="0"/>
                <w:numId w:val="0"/>
              </w:numPr>
              <w:rPr>
                <w:rFonts w:asciiTheme="minorHAnsi" w:hAnsiTheme="minorHAnsi"/>
                <w:sz w:val="22"/>
                <w:szCs w:val="22"/>
              </w:rPr>
            </w:pPr>
            <w:r w:rsidRPr="00FA6F74">
              <w:rPr>
                <w:rFonts w:asciiTheme="minorHAnsi" w:hAnsiTheme="minorHAnsi"/>
                <w:i/>
                <w:iCs/>
                <w:sz w:val="22"/>
                <w:szCs w:val="22"/>
                <w:u w:val="single"/>
              </w:rPr>
              <w:t>Development Services:</w:t>
            </w:r>
            <w:r w:rsidR="00727BA5" w:rsidRPr="00FA6F74">
              <w:rPr>
                <w:rFonts w:asciiTheme="minorHAnsi" w:hAnsiTheme="minorHAnsi"/>
                <w:sz w:val="22"/>
                <w:szCs w:val="22"/>
              </w:rPr>
              <w:t xml:space="preserve"> </w:t>
            </w:r>
            <w:r w:rsidR="008475EC">
              <w:rPr>
                <w:rFonts w:asciiTheme="minorHAnsi" w:hAnsiTheme="minorHAnsi"/>
                <w:sz w:val="22"/>
                <w:szCs w:val="22"/>
              </w:rPr>
              <w:t xml:space="preserve">This same request was approved on Hiatt Creek Plat B for a similar width storm water facility. Unfortunately, Hiatt Creek Plat B is still under construction, so it is not possible to see the finished storm water area and how it is used as an open space </w:t>
            </w:r>
            <w:r w:rsidR="00761824">
              <w:rPr>
                <w:rFonts w:asciiTheme="minorHAnsi" w:hAnsiTheme="minorHAnsi"/>
                <w:sz w:val="22"/>
                <w:szCs w:val="22"/>
              </w:rPr>
              <w:t>currently</w:t>
            </w:r>
            <w:r w:rsidR="008475EC">
              <w:rPr>
                <w:rFonts w:asciiTheme="minorHAnsi" w:hAnsiTheme="minorHAnsi"/>
                <w:sz w:val="22"/>
                <w:szCs w:val="22"/>
              </w:rPr>
              <w:t>.</w:t>
            </w:r>
          </w:p>
        </w:tc>
      </w:tr>
    </w:tbl>
    <w:p w14:paraId="20373AE9" w14:textId="77777777" w:rsidR="00E012B6" w:rsidRPr="00DE6C21" w:rsidRDefault="00E012B6" w:rsidP="00E012B6">
      <w:pPr>
        <w:spacing w:after="0" w:line="240" w:lineRule="auto"/>
        <w:rPr>
          <w:sz w:val="22"/>
          <w:szCs w:val="22"/>
        </w:rPr>
      </w:pPr>
    </w:p>
    <w:p w14:paraId="116AF21F" w14:textId="3495131F" w:rsidR="00E012B6" w:rsidRPr="00DE6C21" w:rsidRDefault="00E012B6" w:rsidP="00E012B6">
      <w:pPr>
        <w:spacing w:after="0" w:line="240" w:lineRule="auto"/>
        <w:rPr>
          <w:b/>
          <w:bCs/>
          <w:sz w:val="22"/>
          <w:szCs w:val="22"/>
          <w:u w:val="single"/>
        </w:rPr>
      </w:pPr>
      <w:r w:rsidRPr="00DE6C21">
        <w:rPr>
          <w:b/>
          <w:bCs/>
          <w:sz w:val="22"/>
          <w:szCs w:val="22"/>
          <w:u w:val="single"/>
        </w:rPr>
        <w:t>FINDINGS OF FACTS</w:t>
      </w:r>
    </w:p>
    <w:p w14:paraId="4D8C90C0" w14:textId="0A8B1E52" w:rsidR="00E012B6" w:rsidRDefault="00937790" w:rsidP="00A74CE1">
      <w:pPr>
        <w:pStyle w:val="ListParagraph"/>
        <w:numPr>
          <w:ilvl w:val="0"/>
          <w:numId w:val="13"/>
        </w:numPr>
        <w:spacing w:after="0" w:line="240" w:lineRule="auto"/>
        <w:rPr>
          <w:sz w:val="22"/>
          <w:szCs w:val="22"/>
        </w:rPr>
      </w:pPr>
      <w:r w:rsidRPr="00DE6C21">
        <w:rPr>
          <w:sz w:val="22"/>
          <w:szCs w:val="22"/>
        </w:rPr>
        <w:t xml:space="preserve">The area </w:t>
      </w:r>
      <w:r w:rsidR="008475EC">
        <w:rPr>
          <w:sz w:val="22"/>
          <w:szCs w:val="22"/>
        </w:rPr>
        <w:t>proposed for a storm water facility as open space meets the requirements for consideration under Payson City Code 13.14.070.13 Open Space.</w:t>
      </w:r>
    </w:p>
    <w:p w14:paraId="3C1198E9" w14:textId="77777777" w:rsidR="00401ED9" w:rsidRDefault="00904A18" w:rsidP="00A74CE1">
      <w:pPr>
        <w:pStyle w:val="ListParagraph"/>
        <w:numPr>
          <w:ilvl w:val="0"/>
          <w:numId w:val="13"/>
        </w:numPr>
        <w:spacing w:after="0" w:line="240" w:lineRule="auto"/>
        <w:rPr>
          <w:sz w:val="22"/>
          <w:szCs w:val="22"/>
        </w:rPr>
      </w:pPr>
      <w:r>
        <w:rPr>
          <w:sz w:val="22"/>
          <w:szCs w:val="22"/>
        </w:rPr>
        <w:t xml:space="preserve">The </w:t>
      </w:r>
      <w:r w:rsidR="0001133D">
        <w:rPr>
          <w:sz w:val="22"/>
          <w:szCs w:val="22"/>
        </w:rPr>
        <w:t>request</w:t>
      </w:r>
      <w:r w:rsidR="008475EC">
        <w:rPr>
          <w:sz w:val="22"/>
          <w:szCs w:val="22"/>
        </w:rPr>
        <w:t xml:space="preserve">ed areas dimensions are as follows; </w:t>
      </w:r>
      <w:r w:rsidR="00725445">
        <w:rPr>
          <w:sz w:val="22"/>
          <w:szCs w:val="22"/>
        </w:rPr>
        <w:t>Area #1 is approximately 57.5 feet from townhome unit to townhome unit and approximately 162 feet in length, with approximately 28 feet from top of basin to top of basin (see attachment). Area #2 is approximately 53.5 feet from townhome unit to the property line and approximately 151 feet in length, with approximately 24 feet from top of basin to top of basin.</w:t>
      </w:r>
      <w:r w:rsidR="00401ED9">
        <w:rPr>
          <w:sz w:val="22"/>
          <w:szCs w:val="22"/>
        </w:rPr>
        <w:t xml:space="preserve"> </w:t>
      </w:r>
    </w:p>
    <w:p w14:paraId="3CEF2FB8" w14:textId="073315D9" w:rsidR="00904A18" w:rsidRDefault="00401ED9" w:rsidP="00A74CE1">
      <w:pPr>
        <w:pStyle w:val="ListParagraph"/>
        <w:numPr>
          <w:ilvl w:val="0"/>
          <w:numId w:val="13"/>
        </w:numPr>
        <w:spacing w:after="0" w:line="240" w:lineRule="auto"/>
        <w:rPr>
          <w:sz w:val="22"/>
          <w:szCs w:val="22"/>
        </w:rPr>
      </w:pPr>
      <w:r>
        <w:rPr>
          <w:sz w:val="22"/>
          <w:szCs w:val="22"/>
        </w:rPr>
        <w:lastRenderedPageBreak/>
        <w:t xml:space="preserve">The total area of the storm water facility and adjacent landscaped area is 24,544 square feet. Which equates to 11% of the required 30% open space area for </w:t>
      </w:r>
      <w:r w:rsidR="0017163F">
        <w:rPr>
          <w:sz w:val="22"/>
          <w:szCs w:val="22"/>
        </w:rPr>
        <w:t>development</w:t>
      </w:r>
      <w:r>
        <w:rPr>
          <w:sz w:val="22"/>
          <w:szCs w:val="22"/>
        </w:rPr>
        <w:t>.</w:t>
      </w:r>
      <w:r w:rsidR="00BA0EE3">
        <w:rPr>
          <w:sz w:val="22"/>
          <w:szCs w:val="22"/>
        </w:rPr>
        <w:t xml:space="preserve"> </w:t>
      </w:r>
    </w:p>
    <w:p w14:paraId="679FDBFE" w14:textId="77777777" w:rsidR="00761824" w:rsidRPr="00DE6C21" w:rsidRDefault="00761824" w:rsidP="00761824">
      <w:pPr>
        <w:pStyle w:val="ListParagraph"/>
        <w:spacing w:after="0" w:line="240" w:lineRule="auto"/>
        <w:ind w:left="1440"/>
        <w:rPr>
          <w:sz w:val="22"/>
          <w:szCs w:val="22"/>
        </w:rPr>
      </w:pPr>
    </w:p>
    <w:p w14:paraId="04B3262D" w14:textId="77777777" w:rsidR="00E012B6" w:rsidRPr="00DE6C21" w:rsidRDefault="00E012B6" w:rsidP="00E012B6">
      <w:pPr>
        <w:spacing w:after="0" w:line="240" w:lineRule="auto"/>
        <w:rPr>
          <w:sz w:val="22"/>
          <w:szCs w:val="22"/>
        </w:rPr>
      </w:pPr>
    </w:p>
    <w:p w14:paraId="0E55E540" w14:textId="59732A18" w:rsidR="00E012B6" w:rsidRPr="00DE6C21" w:rsidRDefault="00E012B6" w:rsidP="00E012B6">
      <w:pPr>
        <w:spacing w:after="0" w:line="240" w:lineRule="auto"/>
        <w:rPr>
          <w:b/>
          <w:bCs/>
          <w:sz w:val="22"/>
          <w:szCs w:val="22"/>
          <w:u w:val="single"/>
        </w:rPr>
      </w:pPr>
      <w:r w:rsidRPr="00DE6C21">
        <w:rPr>
          <w:b/>
          <w:bCs/>
          <w:sz w:val="22"/>
          <w:szCs w:val="22"/>
          <w:u w:val="single"/>
        </w:rPr>
        <w:t>STAFF ANALYSIS</w:t>
      </w:r>
    </w:p>
    <w:p w14:paraId="76E5F572" w14:textId="2DD4CA11" w:rsidR="00E012B6" w:rsidRDefault="00E012B6" w:rsidP="00E012B6">
      <w:pPr>
        <w:spacing w:after="0" w:line="240" w:lineRule="auto"/>
        <w:rPr>
          <w:sz w:val="22"/>
          <w:szCs w:val="22"/>
        </w:rPr>
      </w:pPr>
      <w:r w:rsidRPr="00DE6C21">
        <w:rPr>
          <w:sz w:val="22"/>
          <w:szCs w:val="22"/>
        </w:rPr>
        <w:t xml:space="preserve">The </w:t>
      </w:r>
      <w:r w:rsidR="00937790" w:rsidRPr="00DE6C21">
        <w:rPr>
          <w:sz w:val="22"/>
          <w:szCs w:val="22"/>
        </w:rPr>
        <w:t xml:space="preserve">proposed </w:t>
      </w:r>
      <w:r w:rsidR="00617B56">
        <w:rPr>
          <w:sz w:val="22"/>
          <w:szCs w:val="22"/>
        </w:rPr>
        <w:t xml:space="preserve">request has been approved in a nearby phase </w:t>
      </w:r>
      <w:r w:rsidR="0017163F">
        <w:rPr>
          <w:sz w:val="22"/>
          <w:szCs w:val="22"/>
        </w:rPr>
        <w:t xml:space="preserve">(Plat B) </w:t>
      </w:r>
      <w:r w:rsidR="00617B56">
        <w:rPr>
          <w:sz w:val="22"/>
          <w:szCs w:val="22"/>
        </w:rPr>
        <w:t xml:space="preserve">of development for the same applicant. </w:t>
      </w:r>
      <w:r w:rsidR="0017163F">
        <w:rPr>
          <w:sz w:val="22"/>
          <w:szCs w:val="22"/>
        </w:rPr>
        <w:t>Plat B</w:t>
      </w:r>
      <w:r w:rsidR="00617B56">
        <w:rPr>
          <w:sz w:val="22"/>
          <w:szCs w:val="22"/>
        </w:rPr>
        <w:t xml:space="preserve"> is currently under construction along with the storm water facility/open space area. This current request meets the criteria for consideration as outlined in Payson City Code. However, it should be noted that the code also states that </w:t>
      </w:r>
      <w:r w:rsidR="00617B56" w:rsidRPr="00617B56">
        <w:rPr>
          <w:sz w:val="22"/>
          <w:szCs w:val="22"/>
        </w:rPr>
        <w:t>“the City Council may, but is not obligated to, allow the acreage to be used to satisfy the open space requirement”</w:t>
      </w:r>
      <w:r w:rsidR="00617B56">
        <w:rPr>
          <w:sz w:val="22"/>
          <w:szCs w:val="22"/>
        </w:rPr>
        <w:t>.</w:t>
      </w:r>
    </w:p>
    <w:p w14:paraId="19F14718" w14:textId="77777777" w:rsidR="00617B56" w:rsidRDefault="00617B56" w:rsidP="00E012B6">
      <w:pPr>
        <w:spacing w:after="0" w:line="240" w:lineRule="auto"/>
        <w:rPr>
          <w:sz w:val="22"/>
          <w:szCs w:val="22"/>
        </w:rPr>
      </w:pPr>
    </w:p>
    <w:p w14:paraId="543AA9CD" w14:textId="0359505A" w:rsidR="00617B56" w:rsidRPr="00DE6C21" w:rsidRDefault="00617B56" w:rsidP="00E012B6">
      <w:pPr>
        <w:spacing w:after="0" w:line="240" w:lineRule="auto"/>
        <w:rPr>
          <w:sz w:val="22"/>
          <w:szCs w:val="22"/>
        </w:rPr>
      </w:pPr>
      <w:r>
        <w:rPr>
          <w:sz w:val="22"/>
          <w:szCs w:val="22"/>
        </w:rPr>
        <w:t>Staff believe that the applicant has made a proposal that would meet the criteria in Payson City Code and has identified additional amenities that would help to activate the areas as open space including; sod, sidewalks, trees, and benches. If approved the applicant will provide a complete landscaping plan for staff during their application for final plat approval.</w:t>
      </w:r>
    </w:p>
    <w:p w14:paraId="15B1B4F9" w14:textId="77777777" w:rsidR="00BE268E" w:rsidRPr="00CC2369" w:rsidRDefault="00BE268E" w:rsidP="00617B56">
      <w:pPr>
        <w:spacing w:after="0" w:line="240" w:lineRule="auto"/>
        <w:rPr>
          <w:b/>
          <w:bCs/>
          <w:sz w:val="22"/>
          <w:szCs w:val="22"/>
        </w:rPr>
      </w:pPr>
    </w:p>
    <w:p w14:paraId="26659BA2" w14:textId="77777777" w:rsidR="00BE268E" w:rsidRPr="00DE6C21" w:rsidRDefault="00BE268E" w:rsidP="009D3A72">
      <w:pPr>
        <w:spacing w:after="0" w:line="240" w:lineRule="auto"/>
        <w:rPr>
          <w:sz w:val="22"/>
          <w:szCs w:val="22"/>
        </w:rPr>
      </w:pPr>
    </w:p>
    <w:p w14:paraId="7C38984B" w14:textId="7B97AE01" w:rsidR="00E012B6" w:rsidRPr="00DE6C21" w:rsidRDefault="00827826" w:rsidP="00E012B6">
      <w:pPr>
        <w:spacing w:after="0" w:line="240" w:lineRule="auto"/>
        <w:rPr>
          <w:b/>
          <w:bCs/>
          <w:sz w:val="22"/>
          <w:szCs w:val="22"/>
          <w:u w:val="single"/>
        </w:rPr>
      </w:pPr>
      <w:r>
        <w:rPr>
          <w:b/>
          <w:bCs/>
          <w:sz w:val="22"/>
          <w:szCs w:val="22"/>
          <w:u w:val="single"/>
        </w:rPr>
        <w:t>CITY COUNCIL</w:t>
      </w:r>
      <w:r w:rsidR="00A93C02">
        <w:rPr>
          <w:b/>
          <w:bCs/>
          <w:sz w:val="22"/>
          <w:szCs w:val="22"/>
          <w:u w:val="single"/>
        </w:rPr>
        <w:t xml:space="preserve"> ACTIONS </w:t>
      </w:r>
    </w:p>
    <w:p w14:paraId="1991D0A3" w14:textId="77777777" w:rsidR="00BE268E" w:rsidRPr="0001133D" w:rsidRDefault="00BE268E" w:rsidP="0001133D">
      <w:pPr>
        <w:spacing w:after="0" w:line="240" w:lineRule="auto"/>
        <w:rPr>
          <w:sz w:val="22"/>
          <w:szCs w:val="22"/>
        </w:rPr>
      </w:pPr>
    </w:p>
    <w:p w14:paraId="2DA663BB" w14:textId="33539984" w:rsidR="00BE268E" w:rsidRPr="003D0A06" w:rsidRDefault="003D0A06" w:rsidP="003D0A06">
      <w:pPr>
        <w:pStyle w:val="ListParagraph"/>
        <w:numPr>
          <w:ilvl w:val="0"/>
          <w:numId w:val="20"/>
        </w:numPr>
        <w:spacing w:after="0" w:line="240" w:lineRule="auto"/>
        <w:rPr>
          <w:sz w:val="22"/>
          <w:szCs w:val="22"/>
        </w:rPr>
      </w:pPr>
      <w:r w:rsidRPr="003D0A06">
        <w:rPr>
          <w:sz w:val="22"/>
          <w:szCs w:val="22"/>
        </w:rPr>
        <w:t>Council may approve the request for a storm water facility as open space as presented.</w:t>
      </w:r>
    </w:p>
    <w:p w14:paraId="2106661A" w14:textId="33EBEEB0" w:rsidR="00B86FAF" w:rsidRPr="003D0A06" w:rsidRDefault="00D80BAA" w:rsidP="00B3389F">
      <w:pPr>
        <w:pStyle w:val="ListParagraph"/>
        <w:numPr>
          <w:ilvl w:val="0"/>
          <w:numId w:val="20"/>
        </w:numPr>
        <w:spacing w:after="0" w:line="240" w:lineRule="auto"/>
        <w:rPr>
          <w:sz w:val="22"/>
          <w:szCs w:val="22"/>
        </w:rPr>
      </w:pPr>
      <w:r w:rsidRPr="00827826">
        <w:rPr>
          <w:sz w:val="22"/>
          <w:szCs w:val="22"/>
        </w:rPr>
        <w:t xml:space="preserve">Alternatively, </w:t>
      </w:r>
      <w:r w:rsidR="00771A98" w:rsidRPr="00827826">
        <w:rPr>
          <w:sz w:val="22"/>
          <w:szCs w:val="22"/>
        </w:rPr>
        <w:t xml:space="preserve">the </w:t>
      </w:r>
      <w:r w:rsidR="00827826" w:rsidRPr="00827826">
        <w:rPr>
          <w:sz w:val="22"/>
          <w:szCs w:val="22"/>
        </w:rPr>
        <w:t>City Council</w:t>
      </w:r>
      <w:r w:rsidR="00771A98" w:rsidRPr="00827826">
        <w:rPr>
          <w:sz w:val="22"/>
          <w:szCs w:val="22"/>
        </w:rPr>
        <w:t xml:space="preserve"> may</w:t>
      </w:r>
      <w:r w:rsidR="000A2374" w:rsidRPr="00827826">
        <w:rPr>
          <w:sz w:val="22"/>
          <w:szCs w:val="22"/>
        </w:rPr>
        <w:t xml:space="preserve"> consider</w:t>
      </w:r>
      <w:r w:rsidR="00FA042E" w:rsidRPr="00827826">
        <w:rPr>
          <w:sz w:val="22"/>
          <w:szCs w:val="22"/>
        </w:rPr>
        <w:t xml:space="preserve"> approv</w:t>
      </w:r>
      <w:r w:rsidR="00771A98" w:rsidRPr="00827826">
        <w:rPr>
          <w:sz w:val="22"/>
          <w:szCs w:val="22"/>
        </w:rPr>
        <w:t>al</w:t>
      </w:r>
      <w:r w:rsidR="00B95C6B" w:rsidRPr="00827826">
        <w:rPr>
          <w:sz w:val="22"/>
          <w:szCs w:val="22"/>
        </w:rPr>
        <w:t xml:space="preserve"> </w:t>
      </w:r>
      <w:r w:rsidR="00393BD3">
        <w:rPr>
          <w:sz w:val="22"/>
          <w:szCs w:val="22"/>
        </w:rPr>
        <w:t xml:space="preserve">of the storm water facility </w:t>
      </w:r>
      <w:r w:rsidR="00AA2B5E" w:rsidRPr="00827826">
        <w:rPr>
          <w:sz w:val="22"/>
          <w:szCs w:val="22"/>
        </w:rPr>
        <w:t>with conditions</w:t>
      </w:r>
      <w:r w:rsidR="003D0A06">
        <w:rPr>
          <w:sz w:val="22"/>
          <w:szCs w:val="22"/>
        </w:rPr>
        <w:t xml:space="preserve"> or modifications such as other reasonable enhancements and/or amenities to be associated with it</w:t>
      </w:r>
      <w:r w:rsidR="00AA2B5E" w:rsidRPr="00827826">
        <w:rPr>
          <w:sz w:val="22"/>
          <w:szCs w:val="22"/>
        </w:rPr>
        <w:t>.</w:t>
      </w:r>
    </w:p>
    <w:p w14:paraId="4B59F56B" w14:textId="57487168" w:rsidR="00B86FAF" w:rsidRPr="00827826" w:rsidRDefault="00B86FAF" w:rsidP="00827826">
      <w:pPr>
        <w:pStyle w:val="ListParagraph"/>
        <w:numPr>
          <w:ilvl w:val="0"/>
          <w:numId w:val="20"/>
        </w:numPr>
        <w:spacing w:after="0" w:line="240" w:lineRule="auto"/>
        <w:rPr>
          <w:sz w:val="22"/>
          <w:szCs w:val="22"/>
        </w:rPr>
      </w:pPr>
      <w:r w:rsidRPr="00827826">
        <w:rPr>
          <w:sz w:val="22"/>
          <w:szCs w:val="22"/>
        </w:rPr>
        <w:t xml:space="preserve">Finally, the </w:t>
      </w:r>
      <w:r w:rsidR="00827826" w:rsidRPr="00827826">
        <w:rPr>
          <w:sz w:val="22"/>
          <w:szCs w:val="22"/>
        </w:rPr>
        <w:t>City Council</w:t>
      </w:r>
      <w:r w:rsidRPr="00827826">
        <w:rPr>
          <w:sz w:val="22"/>
          <w:szCs w:val="22"/>
        </w:rPr>
        <w:t xml:space="preserve"> may </w:t>
      </w:r>
      <w:r w:rsidR="00827826" w:rsidRPr="00827826">
        <w:rPr>
          <w:sz w:val="22"/>
          <w:szCs w:val="22"/>
        </w:rPr>
        <w:t>deny</w:t>
      </w:r>
      <w:r w:rsidRPr="00827826">
        <w:rPr>
          <w:sz w:val="22"/>
          <w:szCs w:val="22"/>
        </w:rPr>
        <w:t xml:space="preserve"> the request for the </w:t>
      </w:r>
      <w:r w:rsidR="00761824">
        <w:rPr>
          <w:sz w:val="22"/>
          <w:szCs w:val="22"/>
        </w:rPr>
        <w:t>storm water facility to be used as open space.</w:t>
      </w:r>
    </w:p>
    <w:p w14:paraId="537FD2C5" w14:textId="77777777" w:rsidR="00857107" w:rsidRPr="00857107" w:rsidRDefault="00857107" w:rsidP="00857107">
      <w:pPr>
        <w:spacing w:after="0" w:line="240" w:lineRule="auto"/>
        <w:rPr>
          <w:sz w:val="22"/>
          <w:szCs w:val="22"/>
        </w:rPr>
      </w:pPr>
    </w:p>
    <w:p w14:paraId="1B4C9431" w14:textId="77777777" w:rsidR="00E828F3" w:rsidRPr="00DE6C21" w:rsidRDefault="00E828F3" w:rsidP="00E828F3">
      <w:pPr>
        <w:spacing w:after="0" w:line="240" w:lineRule="auto"/>
        <w:ind w:left="1080"/>
        <w:rPr>
          <w:sz w:val="22"/>
          <w:szCs w:val="22"/>
        </w:rPr>
      </w:pPr>
    </w:p>
    <w:p w14:paraId="0EFC0831" w14:textId="6900EE55" w:rsidR="00E012B6" w:rsidRPr="00DE6C21" w:rsidRDefault="00E012B6" w:rsidP="00E012B6">
      <w:pPr>
        <w:spacing w:after="0" w:line="240" w:lineRule="auto"/>
        <w:rPr>
          <w:b/>
          <w:bCs/>
          <w:color w:val="000000" w:themeColor="text1"/>
          <w:sz w:val="22"/>
          <w:szCs w:val="22"/>
          <w:u w:val="single"/>
        </w:rPr>
      </w:pPr>
      <w:r w:rsidRPr="00DE6C21">
        <w:rPr>
          <w:b/>
          <w:bCs/>
          <w:color w:val="000000" w:themeColor="text1"/>
          <w:sz w:val="22"/>
          <w:szCs w:val="22"/>
          <w:u w:val="single"/>
        </w:rPr>
        <w:t>ATTACHMENTS</w:t>
      </w:r>
    </w:p>
    <w:p w14:paraId="1341CBD3" w14:textId="40E0C620" w:rsidR="009D3A72" w:rsidRPr="00BE268E" w:rsidRDefault="00E828F3" w:rsidP="00A74CE1">
      <w:pPr>
        <w:pStyle w:val="ListParagraph"/>
        <w:numPr>
          <w:ilvl w:val="0"/>
          <w:numId w:val="15"/>
        </w:numPr>
        <w:spacing w:after="0" w:line="240" w:lineRule="auto"/>
        <w:rPr>
          <w:color w:val="000000" w:themeColor="text1"/>
          <w:sz w:val="22"/>
          <w:szCs w:val="22"/>
        </w:rPr>
      </w:pPr>
      <w:r w:rsidRPr="00BE268E">
        <w:rPr>
          <w:color w:val="000000" w:themeColor="text1"/>
          <w:sz w:val="22"/>
          <w:szCs w:val="22"/>
        </w:rPr>
        <w:t xml:space="preserve">Attachment #1 </w:t>
      </w:r>
      <w:r w:rsidR="00761824">
        <w:rPr>
          <w:color w:val="000000" w:themeColor="text1"/>
          <w:sz w:val="22"/>
          <w:szCs w:val="22"/>
        </w:rPr>
        <w:t>Storm Water Facility Area Proposed as Open Space</w:t>
      </w:r>
    </w:p>
    <w:p w14:paraId="196C9292" w14:textId="36EA98F2" w:rsidR="001C40AE" w:rsidRDefault="001C40AE" w:rsidP="00A74CE1">
      <w:pPr>
        <w:pStyle w:val="ListParagraph"/>
        <w:numPr>
          <w:ilvl w:val="0"/>
          <w:numId w:val="15"/>
        </w:numPr>
        <w:spacing w:after="0" w:line="240" w:lineRule="auto"/>
        <w:rPr>
          <w:color w:val="000000" w:themeColor="text1"/>
          <w:sz w:val="22"/>
          <w:szCs w:val="22"/>
        </w:rPr>
      </w:pPr>
      <w:r w:rsidRPr="00BE268E">
        <w:rPr>
          <w:color w:val="000000" w:themeColor="text1"/>
          <w:sz w:val="22"/>
          <w:szCs w:val="22"/>
        </w:rPr>
        <w:t>Attachment #</w:t>
      </w:r>
      <w:r w:rsidR="00BE268E" w:rsidRPr="00BE268E">
        <w:rPr>
          <w:color w:val="000000" w:themeColor="text1"/>
          <w:sz w:val="22"/>
          <w:szCs w:val="22"/>
        </w:rPr>
        <w:t xml:space="preserve">2 </w:t>
      </w:r>
      <w:r w:rsidR="00761824">
        <w:rPr>
          <w:color w:val="000000" w:themeColor="text1"/>
          <w:sz w:val="22"/>
          <w:szCs w:val="22"/>
        </w:rPr>
        <w:t>Area Square Footage and Dimensions</w:t>
      </w:r>
      <w:r w:rsidR="00BE268E" w:rsidRPr="00BE268E">
        <w:rPr>
          <w:color w:val="000000" w:themeColor="text1"/>
          <w:sz w:val="22"/>
          <w:szCs w:val="22"/>
        </w:rPr>
        <w:t xml:space="preserve">  </w:t>
      </w:r>
    </w:p>
    <w:p w14:paraId="2757296A" w14:textId="76E6AF2B" w:rsidR="0070080F" w:rsidRDefault="0070080F" w:rsidP="00A74CE1">
      <w:pPr>
        <w:pStyle w:val="ListParagraph"/>
        <w:numPr>
          <w:ilvl w:val="0"/>
          <w:numId w:val="15"/>
        </w:numPr>
        <w:spacing w:after="0" w:line="240" w:lineRule="auto"/>
        <w:rPr>
          <w:color w:val="000000" w:themeColor="text1"/>
          <w:sz w:val="22"/>
          <w:szCs w:val="22"/>
        </w:rPr>
      </w:pPr>
      <w:r>
        <w:rPr>
          <w:color w:val="000000" w:themeColor="text1"/>
          <w:sz w:val="22"/>
          <w:szCs w:val="22"/>
        </w:rPr>
        <w:t>Attachment #3 Applicant Amenities</w:t>
      </w:r>
    </w:p>
    <w:p w14:paraId="00F8D5EB" w14:textId="27532387" w:rsidR="0017163F" w:rsidRDefault="0017163F" w:rsidP="00A74CE1">
      <w:pPr>
        <w:pStyle w:val="ListParagraph"/>
        <w:numPr>
          <w:ilvl w:val="0"/>
          <w:numId w:val="15"/>
        </w:numPr>
        <w:spacing w:after="0" w:line="240" w:lineRule="auto"/>
        <w:rPr>
          <w:color w:val="000000" w:themeColor="text1"/>
          <w:sz w:val="22"/>
          <w:szCs w:val="22"/>
        </w:rPr>
      </w:pPr>
      <w:r>
        <w:rPr>
          <w:color w:val="000000" w:themeColor="text1"/>
          <w:sz w:val="22"/>
          <w:szCs w:val="22"/>
        </w:rPr>
        <w:t>Attachment #4 Map of Previous Phase Approval of Plat B Storm Water Facility as Open Space</w:t>
      </w:r>
    </w:p>
    <w:p w14:paraId="5C436977" w14:textId="3CFE2742" w:rsidR="00951333" w:rsidRPr="0070080F" w:rsidRDefault="00951333" w:rsidP="0070080F">
      <w:pPr>
        <w:spacing w:after="0" w:line="240" w:lineRule="auto"/>
        <w:rPr>
          <w:color w:val="000000" w:themeColor="text1"/>
          <w:sz w:val="22"/>
          <w:szCs w:val="22"/>
        </w:rPr>
      </w:pPr>
    </w:p>
    <w:sectPr w:rsidR="00951333" w:rsidRPr="0070080F" w:rsidSect="002F5123">
      <w:headerReference w:type="default" r:id="rId11"/>
      <w:footerReference w:type="default" r:id="rId12"/>
      <w:headerReference w:type="first" r:id="rId13"/>
      <w:footerReference w:type="first" r:id="rId14"/>
      <w:pgSz w:w="12240" w:h="15840"/>
      <w:pgMar w:top="1080" w:right="720" w:bottom="216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A6476" w14:textId="77777777" w:rsidR="00321FF0" w:rsidRDefault="00321FF0">
      <w:pPr>
        <w:spacing w:after="0" w:line="240" w:lineRule="auto"/>
      </w:pPr>
      <w:r>
        <w:separator/>
      </w:r>
    </w:p>
  </w:endnote>
  <w:endnote w:type="continuationSeparator" w:id="0">
    <w:p w14:paraId="0EEE8323" w14:textId="77777777" w:rsidR="00321FF0" w:rsidRDefault="00321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Century Gothic">
    <w:altName w:val="Cambria"/>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B1B4" w14:textId="05147E19" w:rsidR="00910764" w:rsidRPr="00307ECE" w:rsidRDefault="00951333" w:rsidP="00910764">
    <w:pPr>
      <w:pStyle w:val="Footer"/>
      <w:rPr>
        <w:color w:val="000000" w:themeColor="text1"/>
      </w:rPr>
    </w:pPr>
    <w:r>
      <w:rPr>
        <w:color w:val="000000" w:themeColor="text1"/>
      </w:rPr>
      <w:t>city council</w:t>
    </w:r>
    <w:r w:rsidR="00910764" w:rsidRPr="00307ECE">
      <w:rPr>
        <w:color w:val="000000" w:themeColor="text1"/>
      </w:rPr>
      <w:t xml:space="preserve"> Staff Report</w:t>
    </w:r>
    <w:r w:rsidR="00307ECE" w:rsidRPr="00307ECE">
      <w:rPr>
        <w:color w:val="000000" w:themeColor="text1"/>
      </w:rPr>
      <w:t xml:space="preserve">                                                                                        </w:t>
    </w:r>
    <w:r w:rsidR="000B0B53">
      <w:rPr>
        <w:color w:val="000000" w:themeColor="text1"/>
      </w:rPr>
      <w:t>storm water facility to be used as open space</w:t>
    </w:r>
    <w:r w:rsidR="00143A41">
      <w:rPr>
        <w:color w:val="000000" w:themeColor="text1"/>
      </w:rPr>
      <w:t xml:space="preserve"> request</w:t>
    </w:r>
  </w:p>
  <w:p w14:paraId="3E1D3B6E" w14:textId="12361A3D" w:rsidR="002A792A" w:rsidRPr="00307ECE" w:rsidRDefault="000B0B53" w:rsidP="002F5123">
    <w:pPr>
      <w:pStyle w:val="Footer"/>
      <w:rPr>
        <w:color w:val="000000" w:themeColor="text1"/>
      </w:rPr>
    </w:pPr>
    <w:r>
      <w:rPr>
        <w:color w:val="000000" w:themeColor="text1"/>
      </w:rPr>
      <w:t>may 6</w:t>
    </w:r>
    <w:r w:rsidR="002F5123">
      <w:rPr>
        <w:color w:val="000000" w:themeColor="text1"/>
      </w:rPr>
      <w:t xml:space="preserve">, </w:t>
    </w:r>
    <w:proofErr w:type="gramStart"/>
    <w:r w:rsidR="002F5123">
      <w:rPr>
        <w:color w:val="000000" w:themeColor="text1"/>
      </w:rPr>
      <w:t>2026</w:t>
    </w:r>
    <w:proofErr w:type="gramEnd"/>
    <w:r w:rsidR="002F5123">
      <w:rPr>
        <w:color w:val="000000" w:themeColor="text1"/>
      </w:rPr>
      <w:tab/>
    </w:r>
    <w:r w:rsidR="002F5123">
      <w:rPr>
        <w:color w:val="000000" w:themeColor="text1"/>
      </w:rPr>
      <w:tab/>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D5D1" w14:textId="10F56155" w:rsidR="00307ECE" w:rsidRPr="00307ECE" w:rsidRDefault="00951333" w:rsidP="00307ECE">
    <w:pPr>
      <w:pStyle w:val="Footer"/>
      <w:rPr>
        <w:color w:val="000000" w:themeColor="text1"/>
      </w:rPr>
    </w:pPr>
    <w:r>
      <w:rPr>
        <w:color w:val="000000" w:themeColor="text1"/>
      </w:rPr>
      <w:t xml:space="preserve">city council </w:t>
    </w:r>
    <w:r w:rsidR="00307ECE" w:rsidRPr="00307ECE">
      <w:rPr>
        <w:color w:val="000000" w:themeColor="text1"/>
      </w:rPr>
      <w:t xml:space="preserve">Staff Report                                                                                                         </w:t>
    </w:r>
    <w:r w:rsidR="00F80EF5">
      <w:rPr>
        <w:color w:val="000000" w:themeColor="text1"/>
      </w:rPr>
      <w:t xml:space="preserve">                   sunset ranch</w:t>
    </w:r>
    <w:r w:rsidR="00143A41">
      <w:rPr>
        <w:color w:val="000000" w:themeColor="text1"/>
      </w:rPr>
      <w:t xml:space="preserve"> zone change request</w:t>
    </w:r>
  </w:p>
  <w:p w14:paraId="518B76F6" w14:textId="098706E5" w:rsidR="00307ECE" w:rsidRPr="00307ECE" w:rsidRDefault="002F5123">
    <w:pPr>
      <w:pStyle w:val="Footer"/>
      <w:rPr>
        <w:color w:val="000000" w:themeColor="text1"/>
      </w:rPr>
    </w:pPr>
    <w:r>
      <w:rPr>
        <w:color w:val="000000" w:themeColor="text1"/>
      </w:rPr>
      <w:t xml:space="preserve">March 18, </w:t>
    </w:r>
    <w:proofErr w:type="gramStart"/>
    <w:r>
      <w:rPr>
        <w:color w:val="000000" w:themeColor="text1"/>
      </w:rPr>
      <w:t>2026</w:t>
    </w:r>
    <w:proofErr w:type="gramEnd"/>
    <w:r w:rsidR="00937790">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3878A" w14:textId="77777777" w:rsidR="00321FF0" w:rsidRDefault="00321FF0">
      <w:pPr>
        <w:spacing w:after="0" w:line="240" w:lineRule="auto"/>
      </w:pPr>
      <w:r>
        <w:separator/>
      </w:r>
    </w:p>
  </w:footnote>
  <w:footnote w:type="continuationSeparator" w:id="0">
    <w:p w14:paraId="034657C2" w14:textId="77777777" w:rsidR="00321FF0" w:rsidRDefault="00321F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3393" w14:textId="0FAAABE5" w:rsidR="000D527F" w:rsidRDefault="001F664D" w:rsidP="00307ECE">
    <w:pPr>
      <w:pStyle w:val="Header"/>
      <w:tabs>
        <w:tab w:val="clear" w:pos="4680"/>
        <w:tab w:val="clear" w:pos="9360"/>
        <w:tab w:val="left" w:pos="2325"/>
        <w:tab w:val="left" w:pos="6240"/>
      </w:tabs>
    </w:pPr>
    <w:r>
      <w:rPr>
        <w:noProof/>
      </w:rPr>
      <mc:AlternateContent>
        <mc:Choice Requires="wps">
          <w:drawing>
            <wp:anchor distT="45720" distB="45720" distL="114300" distR="114300" simplePos="0" relativeHeight="251660289" behindDoc="0" locked="0" layoutInCell="1" allowOverlap="1" wp14:anchorId="21912AB6" wp14:editId="5E7B5E1F">
              <wp:simplePos x="0" y="0"/>
              <wp:positionH relativeFrom="margin">
                <wp:align>right</wp:align>
              </wp:positionH>
              <wp:positionV relativeFrom="paragraph">
                <wp:posOffset>450215</wp:posOffset>
              </wp:positionV>
              <wp:extent cx="2836545" cy="666750"/>
              <wp:effectExtent l="0" t="0" r="20955" b="19050"/>
              <wp:wrapSquare wrapText="bothSides"/>
              <wp:docPr id="2690726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545" cy="666750"/>
                      </a:xfrm>
                      <a:prstGeom prst="rect">
                        <a:avLst/>
                      </a:prstGeom>
                      <a:solidFill>
                        <a:srgbClr val="FFFFFF"/>
                      </a:solidFill>
                      <a:ln w="9525">
                        <a:solidFill>
                          <a:srgbClr val="000000"/>
                        </a:solidFill>
                        <a:miter lim="800000"/>
                        <a:headEnd/>
                        <a:tailEnd/>
                      </a:ln>
                    </wps:spPr>
                    <wps:txbx>
                      <w:txbxContent>
                        <w:p w14:paraId="1DA5636F" w14:textId="0DE87EC7" w:rsidR="001F664D" w:rsidRPr="00BB241C" w:rsidRDefault="001F664D">
                          <w:pPr>
                            <w:rPr>
                              <w:rFonts w:ascii="Garamond" w:hAnsi="Garamond"/>
                              <w:b/>
                              <w:bCs/>
                              <w:sz w:val="32"/>
                              <w:szCs w:val="32"/>
                            </w:rPr>
                          </w:pPr>
                          <w:r w:rsidRPr="00BB241C">
                            <w:rPr>
                              <w:rFonts w:ascii="Garamond" w:hAnsi="Garamond"/>
                              <w:b/>
                              <w:bCs/>
                              <w:sz w:val="32"/>
                              <w:szCs w:val="32"/>
                            </w:rPr>
                            <w:t xml:space="preserve">City Council Staff Report </w:t>
                          </w:r>
                          <w:r w:rsidR="00BB241C" w:rsidRPr="00BB241C">
                            <w:rPr>
                              <w:rFonts w:ascii="Garamond" w:hAnsi="Garamond"/>
                              <w:b/>
                              <w:bCs/>
                              <w:sz w:val="32"/>
                              <w:szCs w:val="32"/>
                            </w:rPr>
                            <w:t xml:space="preserve">Meeting Date: </w:t>
                          </w:r>
                          <w:r w:rsidR="00AC4C58">
                            <w:rPr>
                              <w:rFonts w:ascii="Garamond" w:hAnsi="Garamond"/>
                              <w:b/>
                              <w:bCs/>
                              <w:sz w:val="32"/>
                              <w:szCs w:val="32"/>
                            </w:rPr>
                            <w:t>May 6</w:t>
                          </w:r>
                          <w:r w:rsidRPr="00BB241C">
                            <w:rPr>
                              <w:rFonts w:ascii="Garamond" w:hAnsi="Garamond"/>
                              <w:b/>
                              <w:bCs/>
                              <w:sz w:val="32"/>
                              <w:szCs w:val="32"/>
                            </w:rPr>
                            <w:t>,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912AB6" id="_x0000_t202" coordsize="21600,21600" o:spt="202" path="m,l,21600r21600,l21600,xe">
              <v:stroke joinstyle="miter"/>
              <v:path gradientshapeok="t" o:connecttype="rect"/>
            </v:shapetype>
            <v:shape id="Text Box 2" o:spid="_x0000_s1026" type="#_x0000_t202" style="position:absolute;margin-left:172.15pt;margin-top:35.45pt;width:223.35pt;height:52.5pt;z-index:251660289;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">
              <v:textbox>
                <w:txbxContent>
                  <w:p w14:paraId="1DA5636F" w14:textId="0DE87EC7" w:rsidR="001F664D" w:rsidRPr="00BB241C" w:rsidRDefault="001F664D">
                    <w:pPr>
                      <w:rPr>
                        <w:rFonts w:ascii="Garamond" w:hAnsi="Garamond"/>
                        <w:b/>
                        <w:bCs/>
                        <w:sz w:val="32"/>
                        <w:szCs w:val="32"/>
                      </w:rPr>
                    </w:pPr>
                    <w:r w:rsidRPr="00BB241C">
                      <w:rPr>
                        <w:rFonts w:ascii="Garamond" w:hAnsi="Garamond"/>
                        <w:b/>
                        <w:bCs/>
                        <w:sz w:val="32"/>
                        <w:szCs w:val="32"/>
                      </w:rPr>
                      <w:t xml:space="preserve">City Council Staff Report </w:t>
                    </w:r>
                    <w:r w:rsidR="00BB241C" w:rsidRPr="00BB241C">
                      <w:rPr>
                        <w:rFonts w:ascii="Garamond" w:hAnsi="Garamond"/>
                        <w:b/>
                        <w:bCs/>
                        <w:sz w:val="32"/>
                        <w:szCs w:val="32"/>
                      </w:rPr>
                      <w:t xml:space="preserve">Meeting Date: </w:t>
                    </w:r>
                    <w:r w:rsidR="00AC4C58">
                      <w:rPr>
                        <w:rFonts w:ascii="Garamond" w:hAnsi="Garamond"/>
                        <w:b/>
                        <w:bCs/>
                        <w:sz w:val="32"/>
                        <w:szCs w:val="32"/>
                      </w:rPr>
                      <w:t>May 6</w:t>
                    </w:r>
                    <w:r w:rsidRPr="00BB241C">
                      <w:rPr>
                        <w:rFonts w:ascii="Garamond" w:hAnsi="Garamond"/>
                        <w:b/>
                        <w:bCs/>
                        <w:sz w:val="32"/>
                        <w:szCs w:val="32"/>
                      </w:rPr>
                      <w:t>, 2026</w:t>
                    </w:r>
                  </w:p>
                </w:txbxContent>
              </v:textbox>
              <w10:wrap type="square" anchorx="margin"/>
            </v:shape>
          </w:pict>
        </mc:Fallback>
      </mc:AlternateContent>
    </w:r>
    <w:r w:rsidR="00307ECE">
      <w:rPr>
        <w:noProof/>
      </w:rPr>
      <w:drawing>
        <wp:anchor distT="0" distB="0" distL="114300" distR="114300" simplePos="0" relativeHeight="251658241" behindDoc="0" locked="0" layoutInCell="1" allowOverlap="1" wp14:anchorId="51AF7821" wp14:editId="617F1912">
          <wp:simplePos x="0" y="0"/>
          <wp:positionH relativeFrom="column">
            <wp:posOffset>-76200</wp:posOffset>
          </wp:positionH>
          <wp:positionV relativeFrom="paragraph">
            <wp:posOffset>104775</wp:posOffset>
          </wp:positionV>
          <wp:extent cx="2133600" cy="900489"/>
          <wp:effectExtent l="0" t="0" r="0" b="0"/>
          <wp:wrapTopAndBottom/>
          <wp:docPr id="1172409234" name="Picture 4"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4826" name="Picture 4" descr="A white background with green letters&#10;&#10;AI-generated content may be incorrect."/>
                  <pic:cNvPicPr/>
                </pic:nvPicPr>
                <pic:blipFill>
                  <a:blip r:embed="rId1">
                    <a:extLst>
                      <a:ext uri="{28A0092B-C50C-407E-A947-70E740481C1C}">
                        <a14:useLocalDpi xmlns:a14="http://schemas.microsoft.com/office/drawing/2010/main"/>
                      </a:ext>
                    </a:extLst>
                  </a:blip>
                  <a:stretch>
                    <a:fillRect/>
                  </a:stretch>
                </pic:blipFill>
                <pic:spPr>
                  <a:xfrm>
                    <a:off x="0" y="0"/>
                    <a:ext cx="2133600" cy="90048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9083" w14:textId="010D60E3" w:rsidR="00307ECE" w:rsidRDefault="00E012B6">
    <w:pPr>
      <w:pStyle w:val="Header"/>
    </w:pPr>
    <w:r w:rsidRPr="00307ECE">
      <w:rPr>
        <w:b/>
        <w:bCs/>
        <w:noProof/>
        <w:sz w:val="22"/>
        <w:szCs w:val="22"/>
      </w:rPr>
      <mc:AlternateContent>
        <mc:Choice Requires="wps">
          <w:drawing>
            <wp:anchor distT="45720" distB="45720" distL="114300" distR="114300" simplePos="0" relativeHeight="251658240" behindDoc="0" locked="0" layoutInCell="1" allowOverlap="1" wp14:anchorId="526CC220" wp14:editId="794AA606">
              <wp:simplePos x="0" y="0"/>
              <wp:positionH relativeFrom="margin">
                <wp:align>right</wp:align>
              </wp:positionH>
              <wp:positionV relativeFrom="paragraph">
                <wp:posOffset>-40640</wp:posOffset>
              </wp:positionV>
              <wp:extent cx="236093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0E4F1AB1" w14:textId="4E90B06E" w:rsidR="00307ECE" w:rsidRPr="00307ECE" w:rsidRDefault="003E18B9" w:rsidP="00307ECE">
                          <w:pPr>
                            <w:jc w:val="center"/>
                            <w:rPr>
                              <w:b/>
                              <w:bCs/>
                              <w:sz w:val="32"/>
                              <w:szCs w:val="32"/>
                            </w:rPr>
                          </w:pPr>
                          <w:r>
                            <w:rPr>
                              <w:b/>
                              <w:bCs/>
                              <w:sz w:val="32"/>
                              <w:szCs w:val="32"/>
                            </w:rPr>
                            <w:t>City Council</w:t>
                          </w:r>
                          <w:r w:rsidR="00307ECE" w:rsidRPr="00307ECE">
                            <w:rPr>
                              <w:b/>
                              <w:bCs/>
                              <w:sz w:val="32"/>
                              <w:szCs w:val="32"/>
                            </w:rPr>
                            <w:t xml:space="preserve"> Staff Report </w:t>
                          </w:r>
                          <w:r>
                            <w:rPr>
                              <w:b/>
                              <w:bCs/>
                              <w:sz w:val="32"/>
                              <w:szCs w:val="32"/>
                            </w:rPr>
                            <w:t xml:space="preserve">Meeting </w:t>
                          </w:r>
                          <w:r w:rsidR="00307ECE" w:rsidRPr="00307ECE">
                            <w:rPr>
                              <w:b/>
                              <w:bCs/>
                              <w:sz w:val="32"/>
                              <w:szCs w:val="32"/>
                            </w:rPr>
                            <w:t>Date:</w:t>
                          </w:r>
                          <w:r w:rsidR="004A0E00">
                            <w:rPr>
                              <w:b/>
                              <w:bCs/>
                              <w:sz w:val="32"/>
                              <w:szCs w:val="32"/>
                            </w:rPr>
                            <w:t xml:space="preserve"> </w:t>
                          </w:r>
                          <w:r w:rsidR="006026A2">
                            <w:rPr>
                              <w:b/>
                              <w:bCs/>
                              <w:sz w:val="32"/>
                              <w:szCs w:val="32"/>
                            </w:rPr>
                            <w:t>March 18, 2026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26CC220" id="_x0000_t202" coordsize="21600,21600" o:spt="202" path="m,l,21600r21600,l21600,xe">
              <v:stroke joinstyle="miter"/>
              <v:path gradientshapeok="t" o:connecttype="rect"/>
            </v:shapetype>
            <v:shape id="_x0000_s1027" type="#_x0000_t202" style="position:absolute;margin-left:134.7pt;margin-top:-3.2pt;width:185.9pt;height:110.6pt;z-index:251658240;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">
              <v:textbox style="mso-fit-shape-to-text:t">
                <w:txbxContent>
                  <w:p w14:paraId="0E4F1AB1" w14:textId="4E90B06E" w:rsidR="00307ECE" w:rsidRPr="00307ECE" w:rsidRDefault="003E18B9" w:rsidP="00307ECE">
                    <w:pPr>
                      <w:jc w:val="center"/>
                      <w:rPr>
                        <w:b/>
                        <w:bCs/>
                        <w:sz w:val="32"/>
                        <w:szCs w:val="32"/>
                      </w:rPr>
                    </w:pPr>
                    <w:r>
                      <w:rPr>
                        <w:b/>
                        <w:bCs/>
                        <w:sz w:val="32"/>
                        <w:szCs w:val="32"/>
                      </w:rPr>
                      <w:t>City Council</w:t>
                    </w:r>
                    <w:r w:rsidR="00307ECE" w:rsidRPr="00307ECE">
                      <w:rPr>
                        <w:b/>
                        <w:bCs/>
                        <w:sz w:val="32"/>
                        <w:szCs w:val="32"/>
                      </w:rPr>
                      <w:t xml:space="preserve"> Staff Report </w:t>
                    </w:r>
                    <w:r>
                      <w:rPr>
                        <w:b/>
                        <w:bCs/>
                        <w:sz w:val="32"/>
                        <w:szCs w:val="32"/>
                      </w:rPr>
                      <w:t xml:space="preserve">Meeting </w:t>
                    </w:r>
                    <w:r w:rsidR="00307ECE" w:rsidRPr="00307ECE">
                      <w:rPr>
                        <w:b/>
                        <w:bCs/>
                        <w:sz w:val="32"/>
                        <w:szCs w:val="32"/>
                      </w:rPr>
                      <w:t>Date:</w:t>
                    </w:r>
                    <w:r w:rsidR="004A0E00">
                      <w:rPr>
                        <w:b/>
                        <w:bCs/>
                        <w:sz w:val="32"/>
                        <w:szCs w:val="32"/>
                      </w:rPr>
                      <w:t xml:space="preserve"> </w:t>
                    </w:r>
                    <w:r w:rsidR="006026A2">
                      <w:rPr>
                        <w:b/>
                        <w:bCs/>
                        <w:sz w:val="32"/>
                        <w:szCs w:val="32"/>
                      </w:rPr>
                      <w:t>March 18, 2026</w:t>
                    </w:r>
                  </w:p>
                </w:txbxContent>
              </v:textbox>
              <w10:wrap type="square" anchorx="margin"/>
            </v:shape>
          </w:pict>
        </mc:Fallback>
      </mc:AlternateContent>
    </w:r>
    <w:r w:rsidR="00307ECE">
      <w:rPr>
        <w:noProof/>
      </w:rPr>
      <w:drawing>
        <wp:inline distT="0" distB="0" distL="0" distR="0" wp14:anchorId="71C75CA6" wp14:editId="083A508F">
          <wp:extent cx="2302229" cy="971550"/>
          <wp:effectExtent l="0" t="0" r="3175" b="0"/>
          <wp:docPr id="1983635274" name="Picture 3"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85387" name="Picture 3" descr="A white background with green lette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17759" cy="978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2322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27BE7"/>
    <w:multiLevelType w:val="hybridMultilevel"/>
    <w:tmpl w:val="4E56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052D"/>
    <w:multiLevelType w:val="hybridMultilevel"/>
    <w:tmpl w:val="EFB240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94012E"/>
    <w:multiLevelType w:val="hybridMultilevel"/>
    <w:tmpl w:val="BC1C06D0"/>
    <w:lvl w:ilvl="0" w:tplc="92DC77B4">
      <w:start w:val="1"/>
      <w:numFmt w:val="bullet"/>
      <w:pStyle w:val="ListBullet2"/>
      <w:lvlText w:val=""/>
      <w:lvlJc w:val="left"/>
      <w:pPr>
        <w:tabs>
          <w:tab w:val="num" w:pos="216"/>
        </w:tabs>
        <w:ind w:left="216" w:hanging="216"/>
      </w:pPr>
      <w:rPr>
        <w:rFonts w:ascii="Wingdings 2" w:hAnsi="Wingdings 2" w:hint="default"/>
        <w:color w:val="8DBB70"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D6A05"/>
    <w:multiLevelType w:val="hybridMultilevel"/>
    <w:tmpl w:val="16C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92B5B"/>
    <w:multiLevelType w:val="hybridMultilevel"/>
    <w:tmpl w:val="0F0C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62142"/>
    <w:multiLevelType w:val="hybridMultilevel"/>
    <w:tmpl w:val="0720A880"/>
    <w:lvl w:ilvl="0" w:tplc="C008A240">
      <w:start w:val="1"/>
      <w:numFmt w:val="bullet"/>
      <w:pStyle w:val="HighRisk"/>
      <w:lvlText w:val=""/>
      <w:lvlJc w:val="left"/>
      <w:pPr>
        <w:ind w:left="360" w:hanging="360"/>
      </w:pPr>
      <w:rPr>
        <w:rFonts w:ascii="Wingdings 2" w:hAnsi="Wingdings 2" w:hint="default"/>
        <w:color w:val="E06B08"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A2EA7"/>
    <w:multiLevelType w:val="hybridMultilevel"/>
    <w:tmpl w:val="A282E97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251B6A"/>
    <w:multiLevelType w:val="hybridMultilevel"/>
    <w:tmpl w:val="1D20C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66D29FC"/>
    <w:multiLevelType w:val="hybridMultilevel"/>
    <w:tmpl w:val="E880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41113A"/>
    <w:multiLevelType w:val="hybridMultilevel"/>
    <w:tmpl w:val="32C61EE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46775D7"/>
    <w:multiLevelType w:val="hybridMultilevel"/>
    <w:tmpl w:val="C7185C2C"/>
    <w:lvl w:ilvl="0" w:tplc="D2187D1A">
      <w:start w:val="1"/>
      <w:numFmt w:val="bullet"/>
      <w:pStyle w:val="AtRisk"/>
      <w:lvlText w:val=""/>
      <w:lvlJc w:val="left"/>
      <w:pPr>
        <w:ind w:left="360" w:hanging="360"/>
      </w:pPr>
      <w:rPr>
        <w:rFonts w:ascii="Wingdings 2" w:hAnsi="Wingdings 2" w:hint="default"/>
        <w:color w:val="D59811"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8600D"/>
    <w:multiLevelType w:val="hybridMultilevel"/>
    <w:tmpl w:val="E7F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843DB0"/>
    <w:multiLevelType w:val="hybridMultilevel"/>
    <w:tmpl w:val="A424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7B3B0D"/>
    <w:multiLevelType w:val="hybridMultilevel"/>
    <w:tmpl w:val="27EE5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40355B"/>
    <w:multiLevelType w:val="hybridMultilevel"/>
    <w:tmpl w:val="63DA0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5E25B1E"/>
    <w:multiLevelType w:val="hybridMultilevel"/>
    <w:tmpl w:val="0F6E6DD4"/>
    <w:lvl w:ilvl="0" w:tplc="1D324F7E">
      <w:start w:val="1"/>
      <w:numFmt w:val="bullet"/>
      <w:pStyle w:val="OffTrack"/>
      <w:lvlText w:val=""/>
      <w:lvlJc w:val="left"/>
      <w:pPr>
        <w:ind w:left="360" w:hanging="360"/>
      </w:pPr>
      <w:rPr>
        <w:rFonts w:ascii="Wingdings 2" w:hAnsi="Wingdings 2" w:hint="default"/>
        <w:color w:val="DF1010"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E534C6"/>
    <w:multiLevelType w:val="hybridMultilevel"/>
    <w:tmpl w:val="45FEB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D572BF"/>
    <w:multiLevelType w:val="hybridMultilevel"/>
    <w:tmpl w:val="AE7A1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525F5E"/>
    <w:multiLevelType w:val="hybridMultilevel"/>
    <w:tmpl w:val="2534C4DC"/>
    <w:lvl w:ilvl="0" w:tplc="A0265AFC">
      <w:start w:val="1"/>
      <w:numFmt w:val="upperLetter"/>
      <w:pStyle w:val="OnTrack"/>
      <w:lvlText w:val="%1."/>
      <w:lvlJc w:val="left"/>
      <w:pPr>
        <w:ind w:left="720" w:hanging="360"/>
      </w:pPr>
      <w:rPr>
        <w:rFonts w:asciiTheme="minorHAnsi" w:eastAsiaTheme="majorEastAsia" w:hAnsiTheme="minorHAnsi" w:cstheme="majorBidi"/>
        <w:color w:val="669748" w:themeColor="accent2" w:themeShade="BF"/>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32023457">
    <w:abstractNumId w:val="3"/>
  </w:num>
  <w:num w:numId="2" w16cid:durableId="1318221687">
    <w:abstractNumId w:val="19"/>
  </w:num>
  <w:num w:numId="3" w16cid:durableId="1293946308">
    <w:abstractNumId w:val="6"/>
  </w:num>
  <w:num w:numId="4" w16cid:durableId="1778597809">
    <w:abstractNumId w:val="16"/>
  </w:num>
  <w:num w:numId="5" w16cid:durableId="32852567">
    <w:abstractNumId w:val="11"/>
  </w:num>
  <w:num w:numId="6" w16cid:durableId="1486317280">
    <w:abstractNumId w:val="0"/>
  </w:num>
  <w:num w:numId="7" w16cid:durableId="1850681383">
    <w:abstractNumId w:val="7"/>
  </w:num>
  <w:num w:numId="8" w16cid:durableId="337580686">
    <w:abstractNumId w:val="1"/>
  </w:num>
  <w:num w:numId="9" w16cid:durableId="924461227">
    <w:abstractNumId w:val="14"/>
  </w:num>
  <w:num w:numId="10" w16cid:durableId="1713457339">
    <w:abstractNumId w:val="17"/>
  </w:num>
  <w:num w:numId="11" w16cid:durableId="1497653038">
    <w:abstractNumId w:val="8"/>
  </w:num>
  <w:num w:numId="12" w16cid:durableId="1289626860">
    <w:abstractNumId w:val="5"/>
  </w:num>
  <w:num w:numId="13" w16cid:durableId="15620405">
    <w:abstractNumId w:val="10"/>
  </w:num>
  <w:num w:numId="14" w16cid:durableId="395321568">
    <w:abstractNumId w:val="13"/>
  </w:num>
  <w:num w:numId="15" w16cid:durableId="605310581">
    <w:abstractNumId w:val="4"/>
  </w:num>
  <w:num w:numId="16" w16cid:durableId="1994289741">
    <w:abstractNumId w:val="9"/>
  </w:num>
  <w:num w:numId="17" w16cid:durableId="1795564975">
    <w:abstractNumId w:val="12"/>
  </w:num>
  <w:num w:numId="18" w16cid:durableId="761998289">
    <w:abstractNumId w:val="2"/>
  </w:num>
  <w:num w:numId="19" w16cid:durableId="187183259">
    <w:abstractNumId w:val="15"/>
  </w:num>
  <w:num w:numId="20" w16cid:durableId="1732734395">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7F"/>
    <w:rsid w:val="0001133D"/>
    <w:rsid w:val="00015CCC"/>
    <w:rsid w:val="0001719C"/>
    <w:rsid w:val="00017AA4"/>
    <w:rsid w:val="0002508C"/>
    <w:rsid w:val="000303C2"/>
    <w:rsid w:val="00032974"/>
    <w:rsid w:val="000332AB"/>
    <w:rsid w:val="00035349"/>
    <w:rsid w:val="00045614"/>
    <w:rsid w:val="000710F0"/>
    <w:rsid w:val="00071A33"/>
    <w:rsid w:val="00075A31"/>
    <w:rsid w:val="0008087C"/>
    <w:rsid w:val="0008236E"/>
    <w:rsid w:val="00096C07"/>
    <w:rsid w:val="000A0F81"/>
    <w:rsid w:val="000A2374"/>
    <w:rsid w:val="000A4A3C"/>
    <w:rsid w:val="000A696F"/>
    <w:rsid w:val="000B0B53"/>
    <w:rsid w:val="000B2438"/>
    <w:rsid w:val="000B76C5"/>
    <w:rsid w:val="000C1E84"/>
    <w:rsid w:val="000D527F"/>
    <w:rsid w:val="000E7395"/>
    <w:rsid w:val="000F7CE6"/>
    <w:rsid w:val="00102801"/>
    <w:rsid w:val="00102D1A"/>
    <w:rsid w:val="00105937"/>
    <w:rsid w:val="00120406"/>
    <w:rsid w:val="00127D4B"/>
    <w:rsid w:val="00143A41"/>
    <w:rsid w:val="0014731F"/>
    <w:rsid w:val="001506A8"/>
    <w:rsid w:val="00154AF6"/>
    <w:rsid w:val="001550AC"/>
    <w:rsid w:val="00155804"/>
    <w:rsid w:val="00157565"/>
    <w:rsid w:val="0017163F"/>
    <w:rsid w:val="00171F4F"/>
    <w:rsid w:val="00172E33"/>
    <w:rsid w:val="0017525B"/>
    <w:rsid w:val="0017760D"/>
    <w:rsid w:val="00182D7F"/>
    <w:rsid w:val="00185B25"/>
    <w:rsid w:val="00186A81"/>
    <w:rsid w:val="001A52BB"/>
    <w:rsid w:val="001C3694"/>
    <w:rsid w:val="001C3FE1"/>
    <w:rsid w:val="001C40AE"/>
    <w:rsid w:val="001C6CB1"/>
    <w:rsid w:val="001D3874"/>
    <w:rsid w:val="001D526F"/>
    <w:rsid w:val="001E35FF"/>
    <w:rsid w:val="001F14A2"/>
    <w:rsid w:val="001F664D"/>
    <w:rsid w:val="0020462D"/>
    <w:rsid w:val="0020555D"/>
    <w:rsid w:val="00206048"/>
    <w:rsid w:val="00206C0C"/>
    <w:rsid w:val="00212C5F"/>
    <w:rsid w:val="00216CCE"/>
    <w:rsid w:val="00224013"/>
    <w:rsid w:val="0023665D"/>
    <w:rsid w:val="002443A7"/>
    <w:rsid w:val="00246539"/>
    <w:rsid w:val="002479BB"/>
    <w:rsid w:val="002500D7"/>
    <w:rsid w:val="00252C2F"/>
    <w:rsid w:val="00270CFB"/>
    <w:rsid w:val="002778E8"/>
    <w:rsid w:val="00283E96"/>
    <w:rsid w:val="002A0EDA"/>
    <w:rsid w:val="002A1220"/>
    <w:rsid w:val="002A792A"/>
    <w:rsid w:val="002B67E1"/>
    <w:rsid w:val="002B7D77"/>
    <w:rsid w:val="002F5123"/>
    <w:rsid w:val="00302887"/>
    <w:rsid w:val="00304303"/>
    <w:rsid w:val="00307ECE"/>
    <w:rsid w:val="003100E2"/>
    <w:rsid w:val="00321FF0"/>
    <w:rsid w:val="003227AF"/>
    <w:rsid w:val="00323D3F"/>
    <w:rsid w:val="003271BD"/>
    <w:rsid w:val="0033427D"/>
    <w:rsid w:val="00342A98"/>
    <w:rsid w:val="00344588"/>
    <w:rsid w:val="00353186"/>
    <w:rsid w:val="003638E9"/>
    <w:rsid w:val="003846DD"/>
    <w:rsid w:val="00387081"/>
    <w:rsid w:val="00387662"/>
    <w:rsid w:val="00393BD3"/>
    <w:rsid w:val="00397B81"/>
    <w:rsid w:val="003B649D"/>
    <w:rsid w:val="003B6F17"/>
    <w:rsid w:val="003D0A06"/>
    <w:rsid w:val="003D0A91"/>
    <w:rsid w:val="003D57B7"/>
    <w:rsid w:val="003E18B9"/>
    <w:rsid w:val="003F5431"/>
    <w:rsid w:val="00401ED9"/>
    <w:rsid w:val="00411A2F"/>
    <w:rsid w:val="00416068"/>
    <w:rsid w:val="004223A9"/>
    <w:rsid w:val="004263AA"/>
    <w:rsid w:val="00433188"/>
    <w:rsid w:val="00452C2F"/>
    <w:rsid w:val="004548D6"/>
    <w:rsid w:val="004778F4"/>
    <w:rsid w:val="00483C3B"/>
    <w:rsid w:val="00496662"/>
    <w:rsid w:val="004978B5"/>
    <w:rsid w:val="004A0488"/>
    <w:rsid w:val="004A0E00"/>
    <w:rsid w:val="004A43D5"/>
    <w:rsid w:val="004A48C2"/>
    <w:rsid w:val="004A727D"/>
    <w:rsid w:val="004B4F19"/>
    <w:rsid w:val="004B5EAA"/>
    <w:rsid w:val="004B6922"/>
    <w:rsid w:val="004D0E47"/>
    <w:rsid w:val="004D2C0C"/>
    <w:rsid w:val="004D57A0"/>
    <w:rsid w:val="004E2D48"/>
    <w:rsid w:val="004E704F"/>
    <w:rsid w:val="004F17BE"/>
    <w:rsid w:val="0050061F"/>
    <w:rsid w:val="00501BD8"/>
    <w:rsid w:val="00507021"/>
    <w:rsid w:val="005141DA"/>
    <w:rsid w:val="0052165B"/>
    <w:rsid w:val="005262B0"/>
    <w:rsid w:val="00545DDB"/>
    <w:rsid w:val="005462D1"/>
    <w:rsid w:val="005609E0"/>
    <w:rsid w:val="005734DD"/>
    <w:rsid w:val="00580FD5"/>
    <w:rsid w:val="00585272"/>
    <w:rsid w:val="005A11E7"/>
    <w:rsid w:val="005B102F"/>
    <w:rsid w:val="005B55A0"/>
    <w:rsid w:val="005B653B"/>
    <w:rsid w:val="005C17AF"/>
    <w:rsid w:val="005C6F95"/>
    <w:rsid w:val="005D16FD"/>
    <w:rsid w:val="005D187E"/>
    <w:rsid w:val="005E17FF"/>
    <w:rsid w:val="005E1BAB"/>
    <w:rsid w:val="005E7F4B"/>
    <w:rsid w:val="005F07D5"/>
    <w:rsid w:val="005F4AF1"/>
    <w:rsid w:val="005F6ACD"/>
    <w:rsid w:val="005F78C6"/>
    <w:rsid w:val="0060164C"/>
    <w:rsid w:val="006026A2"/>
    <w:rsid w:val="00603C48"/>
    <w:rsid w:val="00610BC8"/>
    <w:rsid w:val="00617B56"/>
    <w:rsid w:val="0062036E"/>
    <w:rsid w:val="006205F4"/>
    <w:rsid w:val="00625F8F"/>
    <w:rsid w:val="0064106D"/>
    <w:rsid w:val="0064330E"/>
    <w:rsid w:val="00644D55"/>
    <w:rsid w:val="006563DE"/>
    <w:rsid w:val="00670973"/>
    <w:rsid w:val="006742F7"/>
    <w:rsid w:val="00676265"/>
    <w:rsid w:val="00681962"/>
    <w:rsid w:val="00684375"/>
    <w:rsid w:val="00684612"/>
    <w:rsid w:val="0068738C"/>
    <w:rsid w:val="006A060E"/>
    <w:rsid w:val="006A0903"/>
    <w:rsid w:val="006A3D54"/>
    <w:rsid w:val="006D2101"/>
    <w:rsid w:val="006D480F"/>
    <w:rsid w:val="006F07D7"/>
    <w:rsid w:val="006F0AF4"/>
    <w:rsid w:val="006F77AB"/>
    <w:rsid w:val="0070080F"/>
    <w:rsid w:val="00714F28"/>
    <w:rsid w:val="00715CC2"/>
    <w:rsid w:val="00721583"/>
    <w:rsid w:val="0072307A"/>
    <w:rsid w:val="0072432E"/>
    <w:rsid w:val="00725445"/>
    <w:rsid w:val="00727BA5"/>
    <w:rsid w:val="007362DF"/>
    <w:rsid w:val="007362F9"/>
    <w:rsid w:val="00740F9F"/>
    <w:rsid w:val="0074286C"/>
    <w:rsid w:val="00757450"/>
    <w:rsid w:val="00761824"/>
    <w:rsid w:val="0076711C"/>
    <w:rsid w:val="00771A98"/>
    <w:rsid w:val="00776822"/>
    <w:rsid w:val="00792925"/>
    <w:rsid w:val="007A7177"/>
    <w:rsid w:val="007B461B"/>
    <w:rsid w:val="007C196B"/>
    <w:rsid w:val="007D4A45"/>
    <w:rsid w:val="007E4813"/>
    <w:rsid w:val="00805AB7"/>
    <w:rsid w:val="0081097D"/>
    <w:rsid w:val="008205D4"/>
    <w:rsid w:val="00823C88"/>
    <w:rsid w:val="008252F3"/>
    <w:rsid w:val="00827826"/>
    <w:rsid w:val="00841164"/>
    <w:rsid w:val="008475EC"/>
    <w:rsid w:val="00857107"/>
    <w:rsid w:val="0086776A"/>
    <w:rsid w:val="0087088C"/>
    <w:rsid w:val="0088316B"/>
    <w:rsid w:val="0088573C"/>
    <w:rsid w:val="00886ABF"/>
    <w:rsid w:val="0089254C"/>
    <w:rsid w:val="008A363F"/>
    <w:rsid w:val="008B4B02"/>
    <w:rsid w:val="008C28A7"/>
    <w:rsid w:val="008E11C8"/>
    <w:rsid w:val="008E3096"/>
    <w:rsid w:val="008E4B04"/>
    <w:rsid w:val="008F40A0"/>
    <w:rsid w:val="00903D99"/>
    <w:rsid w:val="00904A18"/>
    <w:rsid w:val="00910764"/>
    <w:rsid w:val="00917CEC"/>
    <w:rsid w:val="00920625"/>
    <w:rsid w:val="00920891"/>
    <w:rsid w:val="009233FC"/>
    <w:rsid w:val="00923B89"/>
    <w:rsid w:val="0093007B"/>
    <w:rsid w:val="00937790"/>
    <w:rsid w:val="00941266"/>
    <w:rsid w:val="00944CE6"/>
    <w:rsid w:val="0095039A"/>
    <w:rsid w:val="00951333"/>
    <w:rsid w:val="00951AB2"/>
    <w:rsid w:val="00955605"/>
    <w:rsid w:val="00955FD6"/>
    <w:rsid w:val="00961844"/>
    <w:rsid w:val="00977584"/>
    <w:rsid w:val="00984EA9"/>
    <w:rsid w:val="009936AE"/>
    <w:rsid w:val="009A2858"/>
    <w:rsid w:val="009A2B56"/>
    <w:rsid w:val="009B17A9"/>
    <w:rsid w:val="009B411F"/>
    <w:rsid w:val="009C1C0C"/>
    <w:rsid w:val="009D2673"/>
    <w:rsid w:val="009D3A72"/>
    <w:rsid w:val="009F1CA2"/>
    <w:rsid w:val="009F418F"/>
    <w:rsid w:val="00A01381"/>
    <w:rsid w:val="00A17131"/>
    <w:rsid w:val="00A21DB4"/>
    <w:rsid w:val="00A31151"/>
    <w:rsid w:val="00A32A28"/>
    <w:rsid w:val="00A46383"/>
    <w:rsid w:val="00A7068D"/>
    <w:rsid w:val="00A74CE1"/>
    <w:rsid w:val="00A80399"/>
    <w:rsid w:val="00A93C02"/>
    <w:rsid w:val="00A971E8"/>
    <w:rsid w:val="00AA2B5E"/>
    <w:rsid w:val="00AB08ED"/>
    <w:rsid w:val="00AB17FC"/>
    <w:rsid w:val="00AC0BDE"/>
    <w:rsid w:val="00AC129F"/>
    <w:rsid w:val="00AC1864"/>
    <w:rsid w:val="00AC3414"/>
    <w:rsid w:val="00AC4C58"/>
    <w:rsid w:val="00AC5E74"/>
    <w:rsid w:val="00AD4073"/>
    <w:rsid w:val="00AE121A"/>
    <w:rsid w:val="00AE67FD"/>
    <w:rsid w:val="00AF56CF"/>
    <w:rsid w:val="00B00E0B"/>
    <w:rsid w:val="00B0691B"/>
    <w:rsid w:val="00B17646"/>
    <w:rsid w:val="00B230F9"/>
    <w:rsid w:val="00B32063"/>
    <w:rsid w:val="00B3389F"/>
    <w:rsid w:val="00B41F34"/>
    <w:rsid w:val="00B60960"/>
    <w:rsid w:val="00B706F8"/>
    <w:rsid w:val="00B77159"/>
    <w:rsid w:val="00B86FAF"/>
    <w:rsid w:val="00B93327"/>
    <w:rsid w:val="00B95C6B"/>
    <w:rsid w:val="00BA0EE3"/>
    <w:rsid w:val="00BB241C"/>
    <w:rsid w:val="00BB4C17"/>
    <w:rsid w:val="00BB75C6"/>
    <w:rsid w:val="00BB7734"/>
    <w:rsid w:val="00BD33DA"/>
    <w:rsid w:val="00BD4366"/>
    <w:rsid w:val="00BD4E5D"/>
    <w:rsid w:val="00BD5CE6"/>
    <w:rsid w:val="00BE268E"/>
    <w:rsid w:val="00BF2918"/>
    <w:rsid w:val="00BF45E8"/>
    <w:rsid w:val="00C10048"/>
    <w:rsid w:val="00C173CF"/>
    <w:rsid w:val="00C333CA"/>
    <w:rsid w:val="00C3688B"/>
    <w:rsid w:val="00C40E10"/>
    <w:rsid w:val="00C42159"/>
    <w:rsid w:val="00C45DE1"/>
    <w:rsid w:val="00C55D9C"/>
    <w:rsid w:val="00C6519E"/>
    <w:rsid w:val="00C67B3D"/>
    <w:rsid w:val="00C72B2A"/>
    <w:rsid w:val="00C7549C"/>
    <w:rsid w:val="00C85C1B"/>
    <w:rsid w:val="00C9263B"/>
    <w:rsid w:val="00C946C1"/>
    <w:rsid w:val="00CA13BF"/>
    <w:rsid w:val="00CA799A"/>
    <w:rsid w:val="00CC2369"/>
    <w:rsid w:val="00CC7988"/>
    <w:rsid w:val="00CC7B09"/>
    <w:rsid w:val="00CD5443"/>
    <w:rsid w:val="00CD6D4C"/>
    <w:rsid w:val="00CE497E"/>
    <w:rsid w:val="00CE55BB"/>
    <w:rsid w:val="00CE5B82"/>
    <w:rsid w:val="00CF5C9E"/>
    <w:rsid w:val="00D00C35"/>
    <w:rsid w:val="00D05FD0"/>
    <w:rsid w:val="00D138A8"/>
    <w:rsid w:val="00D15867"/>
    <w:rsid w:val="00D34246"/>
    <w:rsid w:val="00D36361"/>
    <w:rsid w:val="00D36473"/>
    <w:rsid w:val="00D438A9"/>
    <w:rsid w:val="00D46296"/>
    <w:rsid w:val="00D52B46"/>
    <w:rsid w:val="00D70B4A"/>
    <w:rsid w:val="00D80BAA"/>
    <w:rsid w:val="00D8635E"/>
    <w:rsid w:val="00DD398D"/>
    <w:rsid w:val="00DD5480"/>
    <w:rsid w:val="00DE6266"/>
    <w:rsid w:val="00DE6C21"/>
    <w:rsid w:val="00E012B6"/>
    <w:rsid w:val="00E06D8A"/>
    <w:rsid w:val="00E12E0C"/>
    <w:rsid w:val="00E15554"/>
    <w:rsid w:val="00E15E01"/>
    <w:rsid w:val="00E21AB2"/>
    <w:rsid w:val="00E21CF9"/>
    <w:rsid w:val="00E32FD3"/>
    <w:rsid w:val="00E35498"/>
    <w:rsid w:val="00E47CA0"/>
    <w:rsid w:val="00E50693"/>
    <w:rsid w:val="00E6017A"/>
    <w:rsid w:val="00E655D1"/>
    <w:rsid w:val="00E814A4"/>
    <w:rsid w:val="00E828F3"/>
    <w:rsid w:val="00E96DE5"/>
    <w:rsid w:val="00E978F6"/>
    <w:rsid w:val="00EA1B91"/>
    <w:rsid w:val="00EA230D"/>
    <w:rsid w:val="00EC23F9"/>
    <w:rsid w:val="00EC4304"/>
    <w:rsid w:val="00EC765E"/>
    <w:rsid w:val="00EE4B62"/>
    <w:rsid w:val="00EF6166"/>
    <w:rsid w:val="00EF6CF4"/>
    <w:rsid w:val="00F06BBE"/>
    <w:rsid w:val="00F232C9"/>
    <w:rsid w:val="00F302FC"/>
    <w:rsid w:val="00F36956"/>
    <w:rsid w:val="00F43A75"/>
    <w:rsid w:val="00F54AB1"/>
    <w:rsid w:val="00F65FA8"/>
    <w:rsid w:val="00F801D7"/>
    <w:rsid w:val="00F80EF5"/>
    <w:rsid w:val="00FA042E"/>
    <w:rsid w:val="00FA102C"/>
    <w:rsid w:val="00FA6F74"/>
    <w:rsid w:val="00FC116D"/>
    <w:rsid w:val="00FC13F8"/>
    <w:rsid w:val="00FC719F"/>
    <w:rsid w:val="00FD4F3E"/>
    <w:rsid w:val="00FE1E9D"/>
    <w:rsid w:val="00FE57F5"/>
    <w:rsid w:val="00FE6AAF"/>
    <w:rsid w:val="00FE752C"/>
    <w:rsid w:val="00FF305A"/>
    <w:rsid w:val="00FF4DDB"/>
    <w:rsid w:val="00FF5600"/>
    <w:rsid w:val="04BE71B0"/>
    <w:rsid w:val="05280E35"/>
    <w:rsid w:val="0F430C5A"/>
    <w:rsid w:val="0FFCD1CA"/>
    <w:rsid w:val="102D3980"/>
    <w:rsid w:val="10CF7F3B"/>
    <w:rsid w:val="11BEABBD"/>
    <w:rsid w:val="121A88DE"/>
    <w:rsid w:val="17673FB6"/>
    <w:rsid w:val="2216A977"/>
    <w:rsid w:val="23DCED00"/>
    <w:rsid w:val="27B90CDA"/>
    <w:rsid w:val="304F6D5C"/>
    <w:rsid w:val="319EE7D0"/>
    <w:rsid w:val="3978271F"/>
    <w:rsid w:val="3C833203"/>
    <w:rsid w:val="3CCB247B"/>
    <w:rsid w:val="47282905"/>
    <w:rsid w:val="52AC4210"/>
    <w:rsid w:val="54B5A83F"/>
    <w:rsid w:val="684E9C75"/>
    <w:rsid w:val="7443D240"/>
    <w:rsid w:val="7B0709D7"/>
    <w:rsid w:val="7F9DD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BD2B8"/>
  <w15:chartTrackingRefBased/>
  <w15:docId w15:val="{61909D79-1636-414A-9022-9ED121A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FF"/>
  </w:style>
  <w:style w:type="paragraph" w:styleId="Heading1">
    <w:name w:val="heading 1"/>
    <w:basedOn w:val="Normal"/>
    <w:next w:val="Normal"/>
    <w:link w:val="Heading1Char"/>
    <w:uiPriority w:val="9"/>
    <w:qFormat/>
    <w:rsid w:val="001E35FF"/>
    <w:pPr>
      <w:keepNext/>
      <w:keepLines/>
      <w:pBdr>
        <w:bottom w:val="single" w:sz="4" w:space="1" w:color="BCB8AC" w:themeColor="text2" w:themeTint="66"/>
      </w:pBdr>
      <w:spacing w:before="360" w:after="240"/>
      <w:outlineLvl w:val="0"/>
    </w:pPr>
    <w:rPr>
      <w:rFonts w:asciiTheme="majorHAnsi" w:eastAsiaTheme="majorEastAsia" w:hAnsiTheme="majorHAnsi" w:cstheme="majorBidi"/>
      <w:color w:val="DF1010" w:themeColor="accent1" w:themeShade="BF"/>
      <w:sz w:val="22"/>
      <w:szCs w:val="22"/>
    </w:rPr>
  </w:style>
  <w:style w:type="paragraph" w:styleId="Heading2">
    <w:name w:val="heading 2"/>
    <w:basedOn w:val="Normal"/>
    <w:next w:val="Normal"/>
    <w:link w:val="Heading2Char"/>
    <w:uiPriority w:val="9"/>
    <w:unhideWhenUsed/>
    <w:qFormat/>
    <w:pPr>
      <w:keepNext/>
      <w:keepLines/>
      <w:spacing w:after="200" w:line="240" w:lineRule="auto"/>
      <w:contextualSpacing/>
      <w:outlineLvl w:val="1"/>
    </w:pPr>
    <w:rPr>
      <w:rFonts w:asciiTheme="majorHAnsi" w:eastAsiaTheme="majorEastAsia" w:hAnsiTheme="majorHAnsi" w:cstheme="majorBidi"/>
      <w:sz w:val="16"/>
      <w:szCs w:val="16"/>
    </w:rPr>
  </w:style>
  <w:style w:type="paragraph" w:styleId="Heading3">
    <w:name w:val="heading 3"/>
    <w:basedOn w:val="Normal"/>
    <w:next w:val="Normal"/>
    <w:link w:val="Heading3Char"/>
    <w:uiPriority w:val="9"/>
    <w:semiHidden/>
    <w:unhideWhenUsed/>
    <w:qFormat/>
    <w:rsid w:val="001E35FF"/>
    <w:pPr>
      <w:keepNext/>
      <w:keepLines/>
      <w:spacing w:before="40" w:after="0"/>
      <w:outlineLvl w:val="2"/>
    </w:pPr>
    <w:rPr>
      <w:rFonts w:asciiTheme="majorHAnsi" w:eastAsiaTheme="majorEastAsia" w:hAnsiTheme="majorHAnsi" w:cstheme="majorBidi"/>
      <w:color w:val="DF1010" w:themeColor="accent1" w:themeShade="BF"/>
      <w:sz w:val="16"/>
      <w:szCs w:val="16"/>
    </w:rPr>
  </w:style>
  <w:style w:type="paragraph" w:styleId="Heading4">
    <w:name w:val="heading 4"/>
    <w:basedOn w:val="Normal"/>
    <w:next w:val="Normal"/>
    <w:link w:val="Heading4Char"/>
    <w:uiPriority w:val="9"/>
    <w:semiHidden/>
    <w:unhideWhenUsed/>
    <w:qFormat/>
    <w:rsid w:val="001E35FF"/>
    <w:pPr>
      <w:keepNext/>
      <w:keepLines/>
      <w:spacing w:before="40" w:after="0"/>
      <w:outlineLvl w:val="3"/>
    </w:pPr>
    <w:rPr>
      <w:rFonts w:asciiTheme="majorHAnsi" w:eastAsiaTheme="majorEastAsia" w:hAnsiTheme="majorHAnsi" w:cstheme="majorBidi"/>
      <w:i/>
      <w:iCs/>
      <w:color w:val="DF1010" w:themeColor="accent1" w:themeShade="BF"/>
      <w:sz w:val="16"/>
    </w:rPr>
  </w:style>
  <w:style w:type="paragraph" w:styleId="Heading5">
    <w:name w:val="heading 5"/>
    <w:basedOn w:val="Normal"/>
    <w:next w:val="Normal"/>
    <w:link w:val="Heading5Char"/>
    <w:uiPriority w:val="9"/>
    <w:semiHidden/>
    <w:unhideWhenUsed/>
    <w:qFormat/>
    <w:rsid w:val="001E35FF"/>
    <w:pPr>
      <w:keepNext/>
      <w:keepLines/>
      <w:spacing w:before="40" w:after="200"/>
      <w:outlineLvl w:val="4"/>
    </w:pPr>
    <w:rPr>
      <w:rFonts w:asciiTheme="majorHAnsi" w:eastAsiaTheme="majorEastAsia" w:hAnsiTheme="majorHAnsi" w:cstheme="majorBidi"/>
      <w:color w:val="DF1010" w:themeColor="accent1" w:themeShade="BF"/>
      <w:sz w:val="16"/>
    </w:rPr>
  </w:style>
  <w:style w:type="paragraph" w:styleId="Heading6">
    <w:name w:val="heading 6"/>
    <w:basedOn w:val="Normal"/>
    <w:next w:val="Normal"/>
    <w:link w:val="Heading6Char"/>
    <w:uiPriority w:val="9"/>
    <w:semiHidden/>
    <w:unhideWhenUsed/>
    <w:qFormat/>
    <w:rsid w:val="001E35FF"/>
    <w:pPr>
      <w:keepNext/>
      <w:keepLines/>
      <w:spacing w:before="40" w:after="0"/>
      <w:outlineLvl w:val="5"/>
    </w:pPr>
    <w:rPr>
      <w:rFonts w:asciiTheme="majorHAnsi" w:eastAsiaTheme="majorEastAsia" w:hAnsiTheme="majorHAnsi" w:cstheme="majorBidi"/>
      <w:color w:val="940B0B" w:themeColor="accent1" w:themeShade="7F"/>
      <w:sz w:val="16"/>
    </w:rPr>
  </w:style>
  <w:style w:type="paragraph" w:styleId="Heading7">
    <w:name w:val="heading 7"/>
    <w:basedOn w:val="Normal"/>
    <w:next w:val="Normal"/>
    <w:link w:val="Heading7Char"/>
    <w:uiPriority w:val="9"/>
    <w:semiHidden/>
    <w:unhideWhenUsed/>
    <w:qFormat/>
    <w:rsid w:val="001E35FF"/>
    <w:pPr>
      <w:keepNext/>
      <w:keepLines/>
      <w:spacing w:before="40" w:after="0"/>
      <w:outlineLvl w:val="6"/>
    </w:pPr>
    <w:rPr>
      <w:rFonts w:asciiTheme="majorHAnsi" w:eastAsiaTheme="majorEastAsia" w:hAnsiTheme="majorHAnsi" w:cstheme="majorBidi"/>
      <w:i/>
      <w:iCs/>
      <w:color w:val="940B0B" w:themeColor="accent1" w:themeShade="7F"/>
      <w:sz w:val="16"/>
    </w:rPr>
  </w:style>
  <w:style w:type="paragraph" w:styleId="Heading8">
    <w:name w:val="heading 8"/>
    <w:basedOn w:val="Normal"/>
    <w:next w:val="Normal"/>
    <w:link w:val="Heading8Char"/>
    <w:uiPriority w:val="9"/>
    <w:semiHidden/>
    <w:unhideWhenUsed/>
    <w:qFormat/>
    <w:rsid w:val="001E35FF"/>
    <w:pPr>
      <w:keepNext/>
      <w:keepLines/>
      <w:spacing w:before="40" w:after="0"/>
      <w:outlineLvl w:val="7"/>
    </w:pPr>
    <w:rPr>
      <w:rFonts w:asciiTheme="majorHAnsi" w:eastAsiaTheme="majorEastAsia" w:hAnsiTheme="majorHAnsi" w:cstheme="majorBidi"/>
      <w:color w:val="272727" w:themeColor="text1" w:themeTint="D8"/>
      <w:sz w:val="16"/>
      <w:szCs w:val="21"/>
    </w:rPr>
  </w:style>
  <w:style w:type="paragraph" w:styleId="Heading9">
    <w:name w:val="heading 9"/>
    <w:basedOn w:val="Normal"/>
    <w:next w:val="Normal"/>
    <w:link w:val="Heading9Char"/>
    <w:uiPriority w:val="9"/>
    <w:semiHidden/>
    <w:unhideWhenUsed/>
    <w:qFormat/>
    <w:rsid w:val="001E35FF"/>
    <w:pPr>
      <w:keepNext/>
      <w:keepLines/>
      <w:spacing w:before="40" w:after="0"/>
      <w:outlineLvl w:val="8"/>
    </w:pPr>
    <w:rPr>
      <w:rFonts w:asciiTheme="majorHAnsi" w:eastAsiaTheme="majorEastAsia" w:hAnsiTheme="majorHAnsi" w:cstheme="majorBidi"/>
      <w:i/>
      <w:iCs/>
      <w:color w:val="272727" w:themeColor="text1" w:themeTint="D8"/>
      <w:sz w:val="1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40" w:lineRule="auto"/>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2"/>
    <w:rsid w:val="0008087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3"/>
    <w:qFormat/>
    <w:pPr>
      <w:numPr>
        <w:ilvl w:val="1"/>
      </w:numPr>
      <w:spacing w:after="80" w:line="240" w:lineRule="auto"/>
      <w:contextualSpacing/>
      <w:jc w:val="right"/>
    </w:pPr>
    <w:rPr>
      <w:rFonts w:asciiTheme="majorHAnsi" w:eastAsiaTheme="majorEastAsia" w:hAnsiTheme="majorHAnsi" w:cstheme="majorBidi"/>
      <w:spacing w:val="15"/>
      <w:sz w:val="28"/>
      <w:szCs w:val="28"/>
    </w:rPr>
  </w:style>
  <w:style w:type="character" w:customStyle="1" w:styleId="SubtitleChar">
    <w:name w:val="Subtitle Char"/>
    <w:basedOn w:val="DefaultParagraphFont"/>
    <w:link w:val="Subtitle"/>
    <w:uiPriority w:val="3"/>
    <w:rsid w:val="0008087C"/>
    <w:rPr>
      <w:rFonts w:asciiTheme="majorHAnsi" w:eastAsiaTheme="majorEastAsia" w:hAnsiTheme="majorHAnsi" w:cstheme="majorBidi"/>
      <w:spacing w:val="15"/>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1E35FF"/>
    <w:rPr>
      <w:rFonts w:asciiTheme="majorHAnsi" w:eastAsiaTheme="majorEastAsia" w:hAnsiTheme="majorHAnsi" w:cstheme="majorBidi"/>
      <w:color w:val="DF1010" w:themeColor="accent1" w:themeShade="BF"/>
      <w:sz w:val="22"/>
      <w:szCs w:val="22"/>
    </w:rPr>
  </w:style>
  <w:style w:type="paragraph" w:styleId="Date">
    <w:name w:val="Date"/>
    <w:basedOn w:val="Normal"/>
    <w:next w:val="Normal"/>
    <w:link w:val="DateChar"/>
    <w:uiPriority w:val="5"/>
    <w:unhideWhenUsed/>
    <w:qFormat/>
    <w:pPr>
      <w:spacing w:after="720" w:line="240" w:lineRule="auto"/>
      <w:contextualSpacing/>
    </w:pPr>
    <w:rPr>
      <w:rFonts w:asciiTheme="majorHAnsi" w:eastAsiaTheme="majorEastAsia" w:hAnsiTheme="majorHAnsi" w:cstheme="majorBidi"/>
      <w:sz w:val="16"/>
      <w:szCs w:val="16"/>
    </w:rPr>
  </w:style>
  <w:style w:type="character" w:customStyle="1" w:styleId="DateChar">
    <w:name w:val="Date Char"/>
    <w:basedOn w:val="DefaultParagraphFont"/>
    <w:link w:val="Date"/>
    <w:uiPriority w:val="5"/>
    <w:rsid w:val="0008087C"/>
    <w:rPr>
      <w:rFonts w:asciiTheme="majorHAnsi" w:eastAsiaTheme="majorEastAsia" w:hAnsiTheme="majorHAnsi" w:cstheme="majorBidi"/>
      <w:sz w:val="16"/>
      <w:szCs w:val="16"/>
    </w:rPr>
  </w:style>
  <w:style w:type="character" w:customStyle="1" w:styleId="Heading2Char">
    <w:name w:val="Heading 2 Char"/>
    <w:basedOn w:val="DefaultParagraphFont"/>
    <w:link w:val="Heading2"/>
    <w:uiPriority w:val="9"/>
    <w:rsid w:val="0008087C"/>
    <w:rPr>
      <w:rFonts w:asciiTheme="majorHAnsi" w:eastAsiaTheme="majorEastAsia" w:hAnsiTheme="majorHAnsi" w:cstheme="majorBidi"/>
      <w:sz w:val="16"/>
      <w:szCs w:val="16"/>
    </w:rPr>
  </w:style>
  <w:style w:type="paragraph" w:styleId="ListBullet2">
    <w:name w:val="List Bullet 2"/>
    <w:basedOn w:val="Normal"/>
    <w:uiPriority w:val="8"/>
    <w:unhideWhenUsed/>
    <w:qFormat/>
    <w:rsid w:val="001E35FF"/>
    <w:pPr>
      <w:numPr>
        <w:numId w:val="1"/>
      </w:numPr>
      <w:spacing w:after="60" w:line="240" w:lineRule="auto"/>
    </w:pPr>
    <w:rPr>
      <w:rFonts w:asciiTheme="majorHAnsi" w:eastAsiaTheme="majorEastAsia" w:hAnsiTheme="majorHAnsi" w:cstheme="majorBidi"/>
      <w:sz w:val="14"/>
      <w:szCs w:val="14"/>
    </w:rPr>
  </w:style>
  <w:style w:type="table" w:customStyle="1" w:styleId="ProjectStatusReport">
    <w:name w:val="Project Status Report"/>
    <w:basedOn w:val="TableNormal"/>
    <w:uiPriority w:val="99"/>
    <w:pPr>
      <w:spacing w:before="20" w:after="0" w:line="288" w:lineRule="auto"/>
    </w:pPr>
    <w:rPr>
      <w:rFonts w:asciiTheme="majorHAnsi" w:eastAsiaTheme="majorEastAsia" w:hAnsiTheme="majorHAnsi" w:cstheme="majorBidi"/>
      <w:sz w:val="16"/>
      <w:szCs w:val="16"/>
    </w:rPr>
    <w:tblPr>
      <w:tblBorders>
        <w:top w:val="single" w:sz="4" w:space="0" w:color="BCB8AC" w:themeColor="text2" w:themeTint="66"/>
        <w:bottom w:val="single" w:sz="4" w:space="0" w:color="BCB8AC" w:themeColor="text2" w:themeTint="66"/>
        <w:insideH w:val="single" w:sz="4" w:space="0" w:color="BCB8AC" w:themeColor="text2" w:themeTint="66"/>
        <w:insideV w:val="single" w:sz="4" w:space="0" w:color="BCB8AC" w:themeColor="text2" w:themeTint="66"/>
      </w:tblBorders>
      <w:tblCellMar>
        <w:top w:w="144" w:type="dxa"/>
        <w:left w:w="0" w:type="dxa"/>
        <w:bottom w:w="144" w:type="dxa"/>
        <w:right w:w="144" w:type="dxa"/>
      </w:tblCellMar>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OnTrack">
    <w:name w:val="On Track"/>
    <w:basedOn w:val="Normal"/>
    <w:uiPriority w:val="5"/>
    <w:qFormat/>
    <w:rsid w:val="001E35FF"/>
    <w:pPr>
      <w:numPr>
        <w:numId w:val="2"/>
      </w:numPr>
      <w:spacing w:after="0" w:line="288" w:lineRule="auto"/>
    </w:pPr>
    <w:rPr>
      <w:rFonts w:asciiTheme="majorHAnsi" w:eastAsiaTheme="majorEastAsia" w:hAnsiTheme="majorHAnsi" w:cstheme="majorBidi"/>
      <w:sz w:val="16"/>
      <w:szCs w:val="16"/>
    </w:rPr>
  </w:style>
  <w:style w:type="paragraph" w:customStyle="1" w:styleId="AtRisk">
    <w:name w:val="At Risk"/>
    <w:basedOn w:val="OnTrack"/>
    <w:uiPriority w:val="6"/>
    <w:qFormat/>
    <w:rsid w:val="001E35FF"/>
    <w:pPr>
      <w:numPr>
        <w:numId w:val="5"/>
      </w:numPr>
    </w:pPr>
  </w:style>
  <w:style w:type="paragraph" w:customStyle="1" w:styleId="HighRisk">
    <w:name w:val="High Risk"/>
    <w:basedOn w:val="OnTrack"/>
    <w:uiPriority w:val="6"/>
    <w:qFormat/>
    <w:rsid w:val="001E35FF"/>
    <w:pPr>
      <w:numPr>
        <w:numId w:val="3"/>
      </w:numPr>
    </w:pPr>
  </w:style>
  <w:style w:type="paragraph" w:customStyle="1" w:styleId="OffTrack">
    <w:name w:val="Off Track"/>
    <w:basedOn w:val="OnTrack"/>
    <w:uiPriority w:val="6"/>
    <w:qFormat/>
    <w:rsid w:val="001E35FF"/>
    <w:pPr>
      <w:numPr>
        <w:numId w:val="4"/>
      </w:numPr>
    </w:pPr>
  </w:style>
  <w:style w:type="paragraph" w:styleId="NoSpacing">
    <w:name w:val="No Spacing"/>
    <w:uiPriority w:val="8"/>
    <w:qFormat/>
    <w:pPr>
      <w:spacing w:after="0" w:line="288" w:lineRule="auto"/>
    </w:pPr>
  </w:style>
  <w:style w:type="character" w:styleId="Strong">
    <w:name w:val="Strong"/>
    <w:basedOn w:val="DefaultParagraphFont"/>
    <w:uiPriority w:val="4"/>
    <w:unhideWhenUsed/>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1E35FF"/>
    <w:pPr>
      <w:tabs>
        <w:tab w:val="center" w:pos="4680"/>
        <w:tab w:val="right" w:pos="9360"/>
      </w:tabs>
      <w:spacing w:after="0" w:line="240" w:lineRule="auto"/>
    </w:pPr>
    <w:rPr>
      <w:rFonts w:asciiTheme="majorHAnsi" w:eastAsiaTheme="majorEastAsia" w:hAnsiTheme="majorHAnsi" w:cstheme="majorBidi"/>
      <w:caps/>
      <w:color w:val="DF1010" w:themeColor="accent1" w:themeShade="BF"/>
      <w:sz w:val="16"/>
      <w:szCs w:val="16"/>
    </w:rPr>
  </w:style>
  <w:style w:type="character" w:customStyle="1" w:styleId="FooterChar">
    <w:name w:val="Footer Char"/>
    <w:basedOn w:val="DefaultParagraphFont"/>
    <w:link w:val="Footer"/>
    <w:uiPriority w:val="99"/>
    <w:rsid w:val="001E35FF"/>
    <w:rPr>
      <w:rFonts w:asciiTheme="majorHAnsi" w:eastAsiaTheme="majorEastAsia" w:hAnsiTheme="majorHAnsi" w:cstheme="majorBidi"/>
      <w:caps/>
      <w:color w:val="DF1010" w:themeColor="accent1" w:themeShade="BF"/>
      <w:sz w:val="16"/>
      <w:szCs w:val="16"/>
    </w:rPr>
  </w:style>
  <w:style w:type="paragraph" w:styleId="ListBullet">
    <w:name w:val="List Bullet"/>
    <w:basedOn w:val="Normal"/>
    <w:uiPriority w:val="8"/>
    <w:unhideWhenUsed/>
    <w:qFormat/>
    <w:pPr>
      <w:numPr>
        <w:numId w:val="6"/>
      </w:numPr>
      <w:contextualSpacing/>
    </w:pPr>
  </w:style>
  <w:style w:type="character" w:customStyle="1" w:styleId="Heading4Char">
    <w:name w:val="Heading 4 Char"/>
    <w:basedOn w:val="DefaultParagraphFont"/>
    <w:link w:val="Heading4"/>
    <w:uiPriority w:val="9"/>
    <w:semiHidden/>
    <w:rsid w:val="001E35FF"/>
    <w:rPr>
      <w:rFonts w:asciiTheme="majorHAnsi" w:eastAsiaTheme="majorEastAsia" w:hAnsiTheme="majorHAnsi" w:cstheme="majorBidi"/>
      <w:i/>
      <w:iCs/>
      <w:color w:val="DF1010" w:themeColor="accent1" w:themeShade="BF"/>
      <w:sz w:val="16"/>
    </w:rPr>
  </w:style>
  <w:style w:type="character" w:customStyle="1" w:styleId="Heading3Char">
    <w:name w:val="Heading 3 Char"/>
    <w:basedOn w:val="DefaultParagraphFont"/>
    <w:link w:val="Heading3"/>
    <w:uiPriority w:val="9"/>
    <w:semiHidden/>
    <w:rsid w:val="001E35FF"/>
    <w:rPr>
      <w:rFonts w:asciiTheme="majorHAnsi" w:eastAsiaTheme="majorEastAsia" w:hAnsiTheme="majorHAnsi" w:cstheme="majorBidi"/>
      <w:color w:val="DF1010" w:themeColor="accent1" w:themeShade="BF"/>
      <w:sz w:val="16"/>
      <w:szCs w:val="16"/>
    </w:rPr>
  </w:style>
  <w:style w:type="character" w:customStyle="1" w:styleId="Heading5Char">
    <w:name w:val="Heading 5 Char"/>
    <w:basedOn w:val="DefaultParagraphFont"/>
    <w:link w:val="Heading5"/>
    <w:uiPriority w:val="9"/>
    <w:semiHidden/>
    <w:rsid w:val="001E35FF"/>
    <w:rPr>
      <w:rFonts w:asciiTheme="majorHAnsi" w:eastAsiaTheme="majorEastAsia" w:hAnsiTheme="majorHAnsi" w:cstheme="majorBidi"/>
      <w:color w:val="DF1010" w:themeColor="accent1" w:themeShade="BF"/>
      <w:sz w:val="16"/>
    </w:rPr>
  </w:style>
  <w:style w:type="character" w:customStyle="1" w:styleId="Heading6Char">
    <w:name w:val="Heading 6 Char"/>
    <w:basedOn w:val="DefaultParagraphFont"/>
    <w:link w:val="Heading6"/>
    <w:uiPriority w:val="9"/>
    <w:semiHidden/>
    <w:rsid w:val="001E35FF"/>
    <w:rPr>
      <w:rFonts w:asciiTheme="majorHAnsi" w:eastAsiaTheme="majorEastAsia" w:hAnsiTheme="majorHAnsi" w:cstheme="majorBidi"/>
      <w:color w:val="940B0B" w:themeColor="accent1" w:themeShade="7F"/>
      <w:sz w:val="16"/>
    </w:rPr>
  </w:style>
  <w:style w:type="character" w:customStyle="1" w:styleId="Heading7Char">
    <w:name w:val="Heading 7 Char"/>
    <w:basedOn w:val="DefaultParagraphFont"/>
    <w:link w:val="Heading7"/>
    <w:uiPriority w:val="9"/>
    <w:semiHidden/>
    <w:rsid w:val="001E35FF"/>
    <w:rPr>
      <w:rFonts w:asciiTheme="majorHAnsi" w:eastAsiaTheme="majorEastAsia" w:hAnsiTheme="majorHAnsi" w:cstheme="majorBidi"/>
      <w:i/>
      <w:iCs/>
      <w:color w:val="940B0B" w:themeColor="accent1" w:themeShade="7F"/>
      <w:sz w:val="16"/>
    </w:rPr>
  </w:style>
  <w:style w:type="character" w:customStyle="1" w:styleId="Heading8Char">
    <w:name w:val="Heading 8 Char"/>
    <w:basedOn w:val="DefaultParagraphFont"/>
    <w:link w:val="Heading8"/>
    <w:uiPriority w:val="9"/>
    <w:semiHidden/>
    <w:rsid w:val="001E35FF"/>
    <w:rPr>
      <w:rFonts w:asciiTheme="majorHAnsi" w:eastAsiaTheme="majorEastAsia" w:hAnsiTheme="majorHAnsi" w:cstheme="majorBidi"/>
      <w:color w:val="272727" w:themeColor="text1" w:themeTint="D8"/>
      <w:sz w:val="16"/>
      <w:szCs w:val="21"/>
    </w:rPr>
  </w:style>
  <w:style w:type="character" w:customStyle="1" w:styleId="Heading9Char">
    <w:name w:val="Heading 9 Char"/>
    <w:basedOn w:val="DefaultParagraphFont"/>
    <w:link w:val="Heading9"/>
    <w:uiPriority w:val="9"/>
    <w:semiHidden/>
    <w:rsid w:val="001E35FF"/>
    <w:rPr>
      <w:rFonts w:asciiTheme="majorHAnsi" w:eastAsiaTheme="majorEastAsia" w:hAnsiTheme="majorHAnsi" w:cstheme="majorBidi"/>
      <w:i/>
      <w:iCs/>
      <w:color w:val="272727" w:themeColor="text1" w:themeTint="D8"/>
      <w:sz w:val="16"/>
      <w:szCs w:val="21"/>
    </w:rPr>
  </w:style>
  <w:style w:type="character" w:styleId="IntenseEmphasis">
    <w:name w:val="Intense Emphasis"/>
    <w:basedOn w:val="DefaultParagraphFont"/>
    <w:uiPriority w:val="21"/>
    <w:semiHidden/>
    <w:unhideWhenUsed/>
    <w:qFormat/>
    <w:rsid w:val="001E35FF"/>
    <w:rPr>
      <w:i/>
      <w:iCs/>
      <w:color w:val="DF1010" w:themeColor="accent1" w:themeShade="BF"/>
    </w:rPr>
  </w:style>
  <w:style w:type="paragraph" w:styleId="IntenseQuote">
    <w:name w:val="Intense Quote"/>
    <w:basedOn w:val="Normal"/>
    <w:next w:val="Normal"/>
    <w:link w:val="IntenseQuoteChar"/>
    <w:uiPriority w:val="30"/>
    <w:semiHidden/>
    <w:unhideWhenUsed/>
    <w:qFormat/>
    <w:rsid w:val="001E35FF"/>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1E35FF"/>
    <w:rPr>
      <w:i/>
      <w:iCs/>
      <w:color w:val="DF1010" w:themeColor="accent1" w:themeShade="BF"/>
    </w:rPr>
  </w:style>
  <w:style w:type="character" w:styleId="IntenseReference">
    <w:name w:val="Intense Reference"/>
    <w:basedOn w:val="DefaultParagraphFont"/>
    <w:uiPriority w:val="32"/>
    <w:semiHidden/>
    <w:unhideWhenUsed/>
    <w:qFormat/>
    <w:rsid w:val="001E35FF"/>
    <w:rPr>
      <w:b/>
      <w:bCs/>
      <w:caps w:val="0"/>
      <w:smallCaps/>
      <w:color w:val="DF1010" w:themeColor="accent1" w:themeShade="BF"/>
      <w:spacing w:val="5"/>
    </w:rPr>
  </w:style>
  <w:style w:type="paragraph" w:styleId="BlockText">
    <w:name w:val="Block Text"/>
    <w:basedOn w:val="Normal"/>
    <w:uiPriority w:val="99"/>
    <w:semiHidden/>
    <w:unhideWhenUsed/>
    <w:rsid w:val="001E35FF"/>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1E35FF"/>
    <w:rPr>
      <w:color w:val="7B4968" w:themeColor="accent5" w:themeShade="BF"/>
      <w:u w:val="single"/>
    </w:rPr>
  </w:style>
  <w:style w:type="character" w:styleId="Hyperlink">
    <w:name w:val="Hyperlink"/>
    <w:basedOn w:val="DefaultParagraphFont"/>
    <w:uiPriority w:val="99"/>
    <w:semiHidden/>
    <w:unhideWhenUsed/>
    <w:rsid w:val="001E35FF"/>
    <w:rPr>
      <w:color w:val="295A66" w:themeColor="accent4" w:themeShade="80"/>
      <w:u w:val="single"/>
    </w:rPr>
  </w:style>
  <w:style w:type="character" w:customStyle="1" w:styleId="UnresolvedMention1">
    <w:name w:val="Unresolved Mention1"/>
    <w:basedOn w:val="DefaultParagraphFont"/>
    <w:uiPriority w:val="99"/>
    <w:semiHidden/>
    <w:unhideWhenUsed/>
    <w:rsid w:val="001E35FF"/>
    <w:rPr>
      <w:color w:val="595959" w:themeColor="text1" w:themeTint="A6"/>
      <w:shd w:val="clear" w:color="auto" w:fill="E1DFDD"/>
    </w:rPr>
  </w:style>
  <w:style w:type="paragraph" w:styleId="ListParagraph">
    <w:name w:val="List Paragraph"/>
    <w:basedOn w:val="Normal"/>
    <w:uiPriority w:val="34"/>
    <w:unhideWhenUsed/>
    <w:qFormat/>
    <w:rsid w:val="00C92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AppData\Roaming\Microsoft\Templates\Project%20status%20report%20(Red%20design).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B8D2074DD83947B26B7548ECFBBBFD" ma:contentTypeVersion="15" ma:contentTypeDescription="Create a new document." ma:contentTypeScope="" ma:versionID="7fb7f5b68db1aa619e1c344d2ae78bbe">
  <xsd:schema xmlns:xsd="http://www.w3.org/2001/XMLSchema" xmlns:xs="http://www.w3.org/2001/XMLSchema" xmlns:p="http://schemas.microsoft.com/office/2006/metadata/properties" xmlns:ns3="f2f42446-d5db-4977-813b-cbc49c1f107b" xmlns:ns4="378e4532-404c-4a26-a9c8-17e6669ccfa2" targetNamespace="http://schemas.microsoft.com/office/2006/metadata/properties" ma:root="true" ma:fieldsID="213074a3d32b1a3e6cac23bfb93eb3f7" ns3:_="" ns4:_="">
    <xsd:import namespace="f2f42446-d5db-4977-813b-cbc49c1f107b"/>
    <xsd:import namespace="378e4532-404c-4a26-a9c8-17e6669ccf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42446-d5db-4977-813b-cbc49c1f1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8e4532-404c-4a26-a9c8-17e6669ccf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2f42446-d5db-4977-813b-cbc49c1f107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53C7C4B-6C5A-4ABA-8ADD-65510963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42446-d5db-4977-813b-cbc49c1f107b"/>
    <ds:schemaRef ds:uri="378e4532-404c-4a26-a9c8-17e6669ccf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CBCB8-7701-4BA8-9330-D6F320760E63}">
  <ds:schemaRefs>
    <ds:schemaRef ds:uri="http://schemas.microsoft.com/office/2006/metadata/properties"/>
    <ds:schemaRef ds:uri="http://schemas.microsoft.com/office/infopath/2007/PartnerControls"/>
    <ds:schemaRef ds:uri="f2f42446-d5db-4977-813b-cbc49c1f107b"/>
  </ds:schemaRefs>
</ds:datastoreItem>
</file>

<file path=customXml/itemProps4.xml><?xml version="1.0" encoding="utf-8"?>
<ds:datastoreItem xmlns:ds="http://schemas.openxmlformats.org/officeDocument/2006/customXml" ds:itemID="{35DD81FD-EB6C-4336-85B4-FD2CEEC872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status report (Red design)</Template>
  <TotalTime>2</TotalTime>
  <Pages>3</Pages>
  <Words>964</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2</cp:revision>
  <cp:lastPrinted>2012-12-03T19:15:00Z</cp:lastPrinted>
  <dcterms:created xsi:type="dcterms:W3CDTF">2026-04-30T14:51:00Z</dcterms:created>
  <dcterms:modified xsi:type="dcterms:W3CDTF">2026-04-30T14:51:00Z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0x0101003CB8D2074DD83947B26B7548ECFBBBFD</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